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F1EE5C" w14:textId="77777777" w:rsidR="005368A6" w:rsidRDefault="005368A6" w:rsidP="00463E46">
      <w:pPr>
        <w:pStyle w:val="Tytu"/>
        <w:ind w:right="707"/>
        <w:jc w:val="left"/>
      </w:pPr>
    </w:p>
    <w:p w14:paraId="0E75104E" w14:textId="14D4E2A0" w:rsidR="00263EE0" w:rsidRPr="00463E46" w:rsidRDefault="00CE4B90" w:rsidP="00463E46">
      <w:pPr>
        <w:pStyle w:val="Nagwek2"/>
        <w:ind w:firstLine="0"/>
        <w:rPr>
          <w:rFonts w:ascii="Times New Roman" w:eastAsia="Calibri" w:hAnsi="Times New Roman" w:cs="Times New Roman"/>
          <w:b w:val="0"/>
          <w:sz w:val="24"/>
          <w:szCs w:val="24"/>
        </w:rPr>
      </w:pPr>
      <w:r w:rsidRPr="00463E46">
        <w:rPr>
          <w:rFonts w:ascii="Times New Roman" w:eastAsia="Calibri" w:hAnsi="Times New Roman" w:cs="Times New Roman"/>
          <w:sz w:val="24"/>
          <w:szCs w:val="24"/>
        </w:rPr>
        <w:t>Karta modułu/przedmiotu</w:t>
      </w:r>
    </w:p>
    <w:tbl>
      <w:tblPr>
        <w:tblStyle w:val="a"/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97"/>
        <w:gridCol w:w="1454"/>
        <w:gridCol w:w="1260"/>
        <w:gridCol w:w="453"/>
        <w:gridCol w:w="905"/>
        <w:gridCol w:w="1493"/>
        <w:gridCol w:w="775"/>
        <w:gridCol w:w="501"/>
        <w:gridCol w:w="1313"/>
        <w:gridCol w:w="1357"/>
      </w:tblGrid>
      <w:tr w:rsidR="00263EE0" w:rsidRPr="00463E46" w14:paraId="0E751053" w14:textId="77777777" w:rsidTr="00ED44FC">
        <w:trPr>
          <w:trHeight w:val="50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0E75104F" w14:textId="77777777" w:rsidR="00263EE0" w:rsidRPr="00463E46" w:rsidRDefault="00CE4B90">
            <w:pPr>
              <w:pStyle w:val="Normalny1"/>
              <w:ind w:left="113" w:right="113"/>
              <w:jc w:val="center"/>
              <w:rPr>
                <w:rFonts w:eastAsia="Calibri"/>
                <w:sz w:val="24"/>
                <w:szCs w:val="24"/>
              </w:rPr>
            </w:pPr>
            <w:r w:rsidRPr="00463E46">
              <w:rPr>
                <w:rFonts w:eastAsia="Calibri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vAlign w:val="center"/>
          </w:tcPr>
          <w:p w14:paraId="0E751050" w14:textId="77777777" w:rsidR="00263EE0" w:rsidRPr="00463E46" w:rsidRDefault="00CE4B90">
            <w:pPr>
              <w:pStyle w:val="Normalny1"/>
              <w:rPr>
                <w:rFonts w:eastAsia="Calibri"/>
                <w:sz w:val="24"/>
                <w:szCs w:val="24"/>
              </w:rPr>
            </w:pPr>
            <w:r w:rsidRPr="00463E46">
              <w:rPr>
                <w:rFonts w:eastAsia="Calibri"/>
                <w:sz w:val="24"/>
                <w:szCs w:val="24"/>
              </w:rPr>
              <w:t xml:space="preserve">Nazwa modułu (bloku przedmiotów): </w:t>
            </w:r>
          </w:p>
          <w:p w14:paraId="0E751051" w14:textId="77777777" w:rsidR="00263EE0" w:rsidRPr="00463E46" w:rsidRDefault="00CE4B90">
            <w:pPr>
              <w:pStyle w:val="Normalny1"/>
              <w:rPr>
                <w:rFonts w:eastAsia="Calibri"/>
                <w:b/>
                <w:sz w:val="24"/>
                <w:szCs w:val="24"/>
              </w:rPr>
            </w:pPr>
            <w:r w:rsidRPr="00463E46">
              <w:rPr>
                <w:rFonts w:eastAsia="Calibri"/>
                <w:b/>
                <w:sz w:val="24"/>
                <w:szCs w:val="24"/>
              </w:rPr>
              <w:t>Blok przedmiotów wybieralnych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14:paraId="0E751052" w14:textId="77777777" w:rsidR="00263EE0" w:rsidRPr="00463E46" w:rsidRDefault="00CE4B90">
            <w:pPr>
              <w:pStyle w:val="Normalny1"/>
              <w:rPr>
                <w:rFonts w:eastAsia="Calibri"/>
                <w:sz w:val="24"/>
                <w:szCs w:val="24"/>
              </w:rPr>
            </w:pPr>
            <w:r w:rsidRPr="00463E46">
              <w:rPr>
                <w:rFonts w:eastAsia="Calibri"/>
                <w:sz w:val="24"/>
                <w:szCs w:val="24"/>
              </w:rPr>
              <w:t>Kod modułu:</w:t>
            </w:r>
            <w:r w:rsidR="00ED44FC" w:rsidRPr="00463E46">
              <w:rPr>
                <w:rFonts w:eastAsia="Calibri"/>
                <w:sz w:val="24"/>
                <w:szCs w:val="24"/>
              </w:rPr>
              <w:t xml:space="preserve"> </w:t>
            </w:r>
            <w:r w:rsidR="00ED44FC" w:rsidRPr="00463E46">
              <w:rPr>
                <w:rFonts w:eastAsia="Calibri"/>
                <w:b/>
                <w:sz w:val="24"/>
                <w:szCs w:val="24"/>
              </w:rPr>
              <w:t>M19</w:t>
            </w:r>
          </w:p>
        </w:tc>
      </w:tr>
      <w:tr w:rsidR="00263EE0" w:rsidRPr="00463E46" w14:paraId="0E751058" w14:textId="77777777">
        <w:tc>
          <w:tcPr>
            <w:tcW w:w="497" w:type="dxa"/>
            <w:vMerge/>
            <w:shd w:val="clear" w:color="auto" w:fill="C0C0C0"/>
          </w:tcPr>
          <w:p w14:paraId="0E751054" w14:textId="77777777" w:rsidR="00263EE0" w:rsidRPr="00463E46" w:rsidRDefault="00263EE0">
            <w:pPr>
              <w:pStyle w:val="Normalny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6340" w:type="dxa"/>
            <w:gridSpan w:val="6"/>
            <w:vAlign w:val="center"/>
          </w:tcPr>
          <w:p w14:paraId="0E751055" w14:textId="77777777" w:rsidR="00263EE0" w:rsidRPr="00463E46" w:rsidRDefault="00CE4B90">
            <w:pPr>
              <w:pStyle w:val="Normalny1"/>
              <w:rPr>
                <w:rFonts w:eastAsia="Calibri"/>
                <w:b/>
                <w:sz w:val="24"/>
                <w:szCs w:val="24"/>
              </w:rPr>
            </w:pPr>
            <w:r w:rsidRPr="00463E46">
              <w:rPr>
                <w:rFonts w:eastAsia="Calibri"/>
                <w:sz w:val="24"/>
                <w:szCs w:val="24"/>
              </w:rPr>
              <w:t xml:space="preserve">Nazwa przedmiotu: </w:t>
            </w:r>
            <w:r w:rsidRPr="00463E46">
              <w:rPr>
                <w:rFonts w:eastAsia="Calibri"/>
                <w:b/>
                <w:sz w:val="24"/>
                <w:szCs w:val="24"/>
              </w:rPr>
              <w:t>Przedmiot dyplomowy wybieralny</w:t>
            </w:r>
          </w:p>
          <w:p w14:paraId="0E751056" w14:textId="77777777" w:rsidR="00263EE0" w:rsidRPr="00463E46" w:rsidRDefault="00CE4B90">
            <w:pPr>
              <w:pStyle w:val="Normalny1"/>
              <w:rPr>
                <w:rFonts w:eastAsia="Calibri"/>
                <w:b/>
                <w:sz w:val="24"/>
                <w:szCs w:val="24"/>
              </w:rPr>
            </w:pPr>
            <w:r w:rsidRPr="00463E46">
              <w:rPr>
                <w:rFonts w:eastAsia="Calibri"/>
                <w:b/>
                <w:sz w:val="24"/>
                <w:szCs w:val="24"/>
              </w:rPr>
              <w:t>Wirtualizacja i wysoka dostępność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14:paraId="0E751057" w14:textId="77777777" w:rsidR="00263EE0" w:rsidRPr="00463E46" w:rsidRDefault="00CE4B90">
            <w:pPr>
              <w:pStyle w:val="Normalny1"/>
              <w:rPr>
                <w:rFonts w:eastAsia="Calibri"/>
                <w:sz w:val="24"/>
                <w:szCs w:val="24"/>
              </w:rPr>
            </w:pPr>
            <w:r w:rsidRPr="00463E46">
              <w:rPr>
                <w:rFonts w:eastAsia="Calibri"/>
                <w:sz w:val="24"/>
                <w:szCs w:val="24"/>
              </w:rPr>
              <w:t>Kod przedmiotu:</w:t>
            </w:r>
            <w:r w:rsidR="00ED44FC" w:rsidRPr="00463E46">
              <w:rPr>
                <w:rFonts w:eastAsia="Calibri"/>
                <w:sz w:val="24"/>
                <w:szCs w:val="24"/>
              </w:rPr>
              <w:t xml:space="preserve"> ASK-M1</w:t>
            </w:r>
            <w:r w:rsidR="001D2FC1" w:rsidRPr="00463E46">
              <w:rPr>
                <w:rFonts w:eastAsia="Calibri"/>
                <w:sz w:val="24"/>
                <w:szCs w:val="24"/>
              </w:rPr>
              <w:t>4</w:t>
            </w:r>
          </w:p>
        </w:tc>
      </w:tr>
      <w:tr w:rsidR="00263EE0" w:rsidRPr="00463E46" w14:paraId="0E75105C" w14:textId="77777777">
        <w:tc>
          <w:tcPr>
            <w:tcW w:w="497" w:type="dxa"/>
            <w:vMerge/>
            <w:shd w:val="clear" w:color="auto" w:fill="C0C0C0"/>
          </w:tcPr>
          <w:p w14:paraId="0E751059" w14:textId="77777777" w:rsidR="00263EE0" w:rsidRPr="00463E46" w:rsidRDefault="00263EE0">
            <w:pPr>
              <w:pStyle w:val="Normalny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511" w:type="dxa"/>
            <w:gridSpan w:val="9"/>
            <w:vAlign w:val="center"/>
          </w:tcPr>
          <w:p w14:paraId="0E75105A" w14:textId="77777777" w:rsidR="00263EE0" w:rsidRPr="00463E46" w:rsidRDefault="00CE4B90">
            <w:pPr>
              <w:pStyle w:val="Normalny1"/>
              <w:rPr>
                <w:rFonts w:eastAsia="Calibri"/>
                <w:sz w:val="24"/>
                <w:szCs w:val="24"/>
              </w:rPr>
            </w:pPr>
            <w:r w:rsidRPr="00463E46">
              <w:rPr>
                <w:rFonts w:eastAsia="Calibri"/>
                <w:sz w:val="24"/>
                <w:szCs w:val="24"/>
              </w:rPr>
              <w:t>Nazwa jednostki organizacyjnej prowadzącej przedmiot / moduł:</w:t>
            </w:r>
          </w:p>
          <w:p w14:paraId="0E75105B" w14:textId="77777777" w:rsidR="00263EE0" w:rsidRPr="00463E46" w:rsidRDefault="00CE4B90">
            <w:pPr>
              <w:pStyle w:val="Normalny1"/>
              <w:rPr>
                <w:rFonts w:eastAsia="Calibri"/>
                <w:b/>
                <w:sz w:val="24"/>
                <w:szCs w:val="24"/>
              </w:rPr>
            </w:pPr>
            <w:r w:rsidRPr="00463E46">
              <w:rPr>
                <w:rFonts w:eastAsia="Calibri"/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263EE0" w:rsidRPr="00463E46" w14:paraId="0E751060" w14:textId="77777777">
        <w:tc>
          <w:tcPr>
            <w:tcW w:w="497" w:type="dxa"/>
            <w:vMerge/>
            <w:shd w:val="clear" w:color="auto" w:fill="C0C0C0"/>
          </w:tcPr>
          <w:p w14:paraId="0E75105D" w14:textId="77777777" w:rsidR="00263EE0" w:rsidRPr="00463E46" w:rsidRDefault="00263EE0">
            <w:pPr>
              <w:pStyle w:val="Normalny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0E75105F" w14:textId="09187FDD" w:rsidR="00263EE0" w:rsidRPr="00463E46" w:rsidRDefault="00CE4B90" w:rsidP="00463E46">
            <w:pPr>
              <w:pStyle w:val="Normalny1"/>
              <w:spacing w:after="120"/>
              <w:rPr>
                <w:rFonts w:eastAsia="Calibri"/>
                <w:b/>
                <w:sz w:val="24"/>
                <w:szCs w:val="24"/>
              </w:rPr>
            </w:pPr>
            <w:r w:rsidRPr="00463E46">
              <w:rPr>
                <w:rFonts w:eastAsia="Calibri"/>
                <w:sz w:val="24"/>
                <w:szCs w:val="24"/>
              </w:rPr>
              <w:t xml:space="preserve">Nazwa kierunku: </w:t>
            </w:r>
            <w:r w:rsidRPr="00463E46">
              <w:rPr>
                <w:rFonts w:eastAsia="Calibri"/>
                <w:b/>
                <w:sz w:val="24"/>
                <w:szCs w:val="24"/>
              </w:rPr>
              <w:t>INFORMATYKA</w:t>
            </w:r>
          </w:p>
        </w:tc>
      </w:tr>
      <w:tr w:rsidR="00463E46" w:rsidRPr="00463E46" w14:paraId="1B78108D" w14:textId="77777777">
        <w:tc>
          <w:tcPr>
            <w:tcW w:w="497" w:type="dxa"/>
            <w:vMerge/>
            <w:shd w:val="clear" w:color="auto" w:fill="C0C0C0"/>
          </w:tcPr>
          <w:p w14:paraId="0B5C5192" w14:textId="77777777" w:rsidR="00463E46" w:rsidRPr="00463E46" w:rsidRDefault="00463E46">
            <w:pPr>
              <w:pStyle w:val="Normalny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67919BB2" w14:textId="77777777" w:rsidR="00463E46" w:rsidRPr="00463E46" w:rsidRDefault="00463E46" w:rsidP="00463E46">
            <w:pPr>
              <w:rPr>
                <w:sz w:val="24"/>
                <w:szCs w:val="24"/>
              </w:rPr>
            </w:pPr>
            <w:r w:rsidRPr="00463E46">
              <w:rPr>
                <w:sz w:val="24"/>
                <w:szCs w:val="24"/>
              </w:rPr>
              <w:t>Nazwa specjalności: /niewłaściwe skasować/</w:t>
            </w:r>
          </w:p>
          <w:p w14:paraId="6FB20509" w14:textId="1C7B95FF" w:rsidR="00463E46" w:rsidRPr="00463E46" w:rsidRDefault="00463E46" w:rsidP="00463E46">
            <w:pPr>
              <w:pStyle w:val="Normalny1"/>
              <w:spacing w:after="120"/>
              <w:rPr>
                <w:rFonts w:eastAsia="Calibri"/>
                <w:b/>
                <w:bCs/>
                <w:sz w:val="24"/>
                <w:szCs w:val="24"/>
              </w:rPr>
            </w:pPr>
            <w:r w:rsidRPr="00463E46">
              <w:rPr>
                <w:b/>
                <w:bCs/>
                <w:sz w:val="24"/>
                <w:szCs w:val="24"/>
              </w:rPr>
              <w:t>Administracja systemów i sieci komputerowych</w:t>
            </w:r>
          </w:p>
        </w:tc>
      </w:tr>
      <w:tr w:rsidR="00263EE0" w:rsidRPr="00463E46" w14:paraId="0E751068" w14:textId="77777777">
        <w:tc>
          <w:tcPr>
            <w:tcW w:w="497" w:type="dxa"/>
            <w:vMerge/>
            <w:shd w:val="clear" w:color="auto" w:fill="C0C0C0"/>
          </w:tcPr>
          <w:p w14:paraId="0E751061" w14:textId="77777777" w:rsidR="00263EE0" w:rsidRPr="00463E46" w:rsidRDefault="00263EE0">
            <w:pPr>
              <w:pStyle w:val="Normalny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14:paraId="0E751062" w14:textId="77777777" w:rsidR="00263EE0" w:rsidRPr="00463E46" w:rsidRDefault="00CE4B90">
            <w:pPr>
              <w:pStyle w:val="Normalny1"/>
              <w:rPr>
                <w:rFonts w:eastAsia="Calibri"/>
                <w:sz w:val="24"/>
                <w:szCs w:val="24"/>
              </w:rPr>
            </w:pPr>
            <w:r w:rsidRPr="00463E46">
              <w:rPr>
                <w:rFonts w:eastAsia="Calibri"/>
                <w:sz w:val="24"/>
                <w:szCs w:val="24"/>
              </w:rPr>
              <w:t>Forma studiów:</w:t>
            </w:r>
          </w:p>
          <w:p w14:paraId="0E751063" w14:textId="57DBF744" w:rsidR="00263EE0" w:rsidRPr="00463E46" w:rsidRDefault="00720029" w:rsidP="00561814">
            <w:pPr>
              <w:pStyle w:val="Normalny1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nie</w:t>
            </w:r>
            <w:r w:rsidR="00CE4B90" w:rsidRPr="00463E46">
              <w:rPr>
                <w:rFonts w:eastAsia="Calibri"/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  <w:vAlign w:val="center"/>
          </w:tcPr>
          <w:p w14:paraId="0E751064" w14:textId="77777777" w:rsidR="00263EE0" w:rsidRPr="00463E46" w:rsidRDefault="00CE4B90">
            <w:pPr>
              <w:pStyle w:val="Normalny1"/>
              <w:rPr>
                <w:rFonts w:eastAsia="Calibri"/>
                <w:sz w:val="24"/>
                <w:szCs w:val="24"/>
              </w:rPr>
            </w:pPr>
            <w:r w:rsidRPr="00463E46">
              <w:rPr>
                <w:rFonts w:eastAsia="Calibri"/>
                <w:sz w:val="24"/>
                <w:szCs w:val="24"/>
              </w:rPr>
              <w:t>Profil kształcenia:</w:t>
            </w:r>
          </w:p>
          <w:p w14:paraId="0E751065" w14:textId="77777777" w:rsidR="00263EE0" w:rsidRPr="00463E46" w:rsidRDefault="00CE4B90">
            <w:pPr>
              <w:pStyle w:val="Normalny1"/>
              <w:rPr>
                <w:rFonts w:eastAsia="Calibri"/>
                <w:b/>
                <w:sz w:val="24"/>
                <w:szCs w:val="24"/>
              </w:rPr>
            </w:pPr>
            <w:r w:rsidRPr="00463E46">
              <w:rPr>
                <w:rFonts w:eastAsia="Calibri"/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  <w:vAlign w:val="center"/>
          </w:tcPr>
          <w:p w14:paraId="0E751066" w14:textId="77777777" w:rsidR="00263EE0" w:rsidRPr="00463E46" w:rsidRDefault="00CE4B90">
            <w:pPr>
              <w:pStyle w:val="Normalny1"/>
              <w:rPr>
                <w:rFonts w:eastAsia="Calibri"/>
                <w:sz w:val="24"/>
                <w:szCs w:val="24"/>
              </w:rPr>
            </w:pPr>
            <w:r w:rsidRPr="00463E46">
              <w:rPr>
                <w:rFonts w:eastAsia="Calibri"/>
                <w:sz w:val="24"/>
                <w:szCs w:val="24"/>
              </w:rPr>
              <w:t>Poziom kształcenia:</w:t>
            </w:r>
          </w:p>
          <w:p w14:paraId="0E751067" w14:textId="77777777" w:rsidR="00263EE0" w:rsidRPr="00463E46" w:rsidRDefault="00CE4B90">
            <w:pPr>
              <w:pStyle w:val="Normalny1"/>
              <w:rPr>
                <w:rFonts w:eastAsia="Calibri"/>
                <w:b/>
                <w:sz w:val="24"/>
                <w:szCs w:val="24"/>
              </w:rPr>
            </w:pPr>
            <w:r w:rsidRPr="00463E46">
              <w:rPr>
                <w:rFonts w:eastAsia="Calibri"/>
                <w:b/>
                <w:sz w:val="24"/>
                <w:szCs w:val="24"/>
              </w:rPr>
              <w:t>STUDIA I STOPNIA</w:t>
            </w:r>
          </w:p>
        </w:tc>
      </w:tr>
      <w:tr w:rsidR="00263EE0" w:rsidRPr="00463E46" w14:paraId="0E751070" w14:textId="77777777">
        <w:tc>
          <w:tcPr>
            <w:tcW w:w="497" w:type="dxa"/>
            <w:vMerge/>
            <w:shd w:val="clear" w:color="auto" w:fill="C0C0C0"/>
          </w:tcPr>
          <w:p w14:paraId="0E751069" w14:textId="77777777" w:rsidR="00263EE0" w:rsidRPr="00463E46" w:rsidRDefault="00263EE0">
            <w:pPr>
              <w:pStyle w:val="Normalny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14:paraId="0E75106A" w14:textId="77777777" w:rsidR="00263EE0" w:rsidRPr="00463E46" w:rsidRDefault="00CE4B90">
            <w:pPr>
              <w:pStyle w:val="Normalny1"/>
              <w:rPr>
                <w:rFonts w:eastAsia="Calibri"/>
                <w:sz w:val="24"/>
                <w:szCs w:val="24"/>
              </w:rPr>
            </w:pPr>
            <w:r w:rsidRPr="00463E46">
              <w:rPr>
                <w:rFonts w:eastAsia="Calibri"/>
                <w:sz w:val="24"/>
                <w:szCs w:val="24"/>
              </w:rPr>
              <w:t xml:space="preserve">Rok / semestr: </w:t>
            </w:r>
          </w:p>
          <w:p w14:paraId="0E75106B" w14:textId="77777777" w:rsidR="00263EE0" w:rsidRPr="00463E46" w:rsidRDefault="00CE4B90">
            <w:pPr>
              <w:pStyle w:val="Normalny1"/>
              <w:rPr>
                <w:rFonts w:eastAsia="Calibri"/>
                <w:b/>
                <w:sz w:val="24"/>
                <w:szCs w:val="24"/>
              </w:rPr>
            </w:pPr>
            <w:r w:rsidRPr="00463E46">
              <w:rPr>
                <w:rFonts w:eastAsia="Calibri"/>
                <w:b/>
                <w:sz w:val="24"/>
                <w:szCs w:val="24"/>
              </w:rPr>
              <w:t>4/8</w:t>
            </w:r>
          </w:p>
        </w:tc>
        <w:tc>
          <w:tcPr>
            <w:tcW w:w="3173" w:type="dxa"/>
            <w:gridSpan w:val="3"/>
            <w:vAlign w:val="center"/>
          </w:tcPr>
          <w:p w14:paraId="0E75106C" w14:textId="77777777" w:rsidR="00263EE0" w:rsidRPr="00463E46" w:rsidRDefault="00CE4B90">
            <w:pPr>
              <w:pStyle w:val="Normalny1"/>
              <w:rPr>
                <w:rFonts w:eastAsia="Calibri"/>
                <w:sz w:val="24"/>
                <w:szCs w:val="24"/>
              </w:rPr>
            </w:pPr>
            <w:r w:rsidRPr="00463E46">
              <w:rPr>
                <w:rFonts w:eastAsia="Calibri"/>
                <w:sz w:val="24"/>
                <w:szCs w:val="24"/>
              </w:rPr>
              <w:t>Status przedmiotu /modułu:</w:t>
            </w:r>
          </w:p>
          <w:p w14:paraId="0E75106D" w14:textId="77777777" w:rsidR="00263EE0" w:rsidRPr="00463E46" w:rsidRDefault="001D2FC1">
            <w:pPr>
              <w:pStyle w:val="Normalny1"/>
              <w:rPr>
                <w:rFonts w:eastAsia="Calibri"/>
                <w:b/>
                <w:sz w:val="24"/>
                <w:szCs w:val="24"/>
              </w:rPr>
            </w:pPr>
            <w:r w:rsidRPr="00463E46">
              <w:rPr>
                <w:rFonts w:eastAsia="Calibri"/>
                <w:b/>
                <w:sz w:val="24"/>
                <w:szCs w:val="24"/>
              </w:rPr>
              <w:t>WYBIERALNY</w:t>
            </w:r>
          </w:p>
        </w:tc>
        <w:tc>
          <w:tcPr>
            <w:tcW w:w="3171" w:type="dxa"/>
            <w:gridSpan w:val="3"/>
            <w:vAlign w:val="center"/>
          </w:tcPr>
          <w:p w14:paraId="0E75106E" w14:textId="77777777" w:rsidR="00263EE0" w:rsidRPr="00463E46" w:rsidRDefault="00CE4B90">
            <w:pPr>
              <w:pStyle w:val="Normalny1"/>
              <w:rPr>
                <w:rFonts w:eastAsia="Calibri"/>
                <w:sz w:val="24"/>
                <w:szCs w:val="24"/>
              </w:rPr>
            </w:pPr>
            <w:r w:rsidRPr="00463E46">
              <w:rPr>
                <w:rFonts w:eastAsia="Calibri"/>
                <w:sz w:val="24"/>
                <w:szCs w:val="24"/>
              </w:rPr>
              <w:t>Język przedmiotu / modułu:</w:t>
            </w:r>
          </w:p>
          <w:p w14:paraId="0E75106F" w14:textId="77777777" w:rsidR="00263EE0" w:rsidRPr="00463E46" w:rsidRDefault="00CE4B90">
            <w:pPr>
              <w:pStyle w:val="Normalny1"/>
              <w:rPr>
                <w:rFonts w:eastAsia="Calibri"/>
                <w:b/>
                <w:sz w:val="24"/>
                <w:szCs w:val="24"/>
              </w:rPr>
            </w:pPr>
            <w:r w:rsidRPr="00463E46">
              <w:rPr>
                <w:rFonts w:eastAsia="Calibri"/>
                <w:b/>
                <w:sz w:val="24"/>
                <w:szCs w:val="24"/>
              </w:rPr>
              <w:t>POLSKI</w:t>
            </w:r>
          </w:p>
        </w:tc>
      </w:tr>
      <w:tr w:rsidR="00263EE0" w:rsidRPr="00463E46" w14:paraId="0E751079" w14:textId="77777777">
        <w:tc>
          <w:tcPr>
            <w:tcW w:w="497" w:type="dxa"/>
            <w:vMerge/>
            <w:shd w:val="clear" w:color="auto" w:fill="C0C0C0"/>
          </w:tcPr>
          <w:p w14:paraId="0E751071" w14:textId="77777777" w:rsidR="00263EE0" w:rsidRPr="00463E46" w:rsidRDefault="00263EE0">
            <w:pPr>
              <w:pStyle w:val="Normalny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454" w:type="dxa"/>
            <w:vAlign w:val="center"/>
          </w:tcPr>
          <w:p w14:paraId="0E751072" w14:textId="77777777" w:rsidR="00263EE0" w:rsidRPr="00463E46" w:rsidRDefault="00CE4B90">
            <w:pPr>
              <w:pStyle w:val="Normalny1"/>
              <w:rPr>
                <w:rFonts w:eastAsia="Calibri"/>
                <w:sz w:val="24"/>
                <w:szCs w:val="24"/>
              </w:rPr>
            </w:pPr>
            <w:r w:rsidRPr="00463E46">
              <w:rPr>
                <w:rFonts w:eastAsia="Calibri"/>
                <w:sz w:val="24"/>
                <w:szCs w:val="24"/>
              </w:rPr>
              <w:t>Forma zajęć</w:t>
            </w:r>
          </w:p>
        </w:tc>
        <w:tc>
          <w:tcPr>
            <w:tcW w:w="1260" w:type="dxa"/>
            <w:vAlign w:val="center"/>
          </w:tcPr>
          <w:p w14:paraId="0E751073" w14:textId="77777777" w:rsidR="00263EE0" w:rsidRPr="00463E46" w:rsidRDefault="00CE4B90">
            <w:pPr>
              <w:pStyle w:val="Normalny1"/>
              <w:jc w:val="center"/>
              <w:rPr>
                <w:rFonts w:eastAsia="Calibri"/>
                <w:sz w:val="24"/>
                <w:szCs w:val="24"/>
              </w:rPr>
            </w:pPr>
            <w:r w:rsidRPr="00463E46">
              <w:rPr>
                <w:rFonts w:eastAsia="Calibri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E751074" w14:textId="77777777" w:rsidR="00263EE0" w:rsidRPr="00463E46" w:rsidRDefault="00CE4B90">
            <w:pPr>
              <w:pStyle w:val="Normalny1"/>
              <w:jc w:val="center"/>
              <w:rPr>
                <w:rFonts w:eastAsia="Calibri"/>
                <w:sz w:val="24"/>
                <w:szCs w:val="24"/>
              </w:rPr>
            </w:pPr>
            <w:r w:rsidRPr="00463E46">
              <w:rPr>
                <w:rFonts w:eastAsia="Calibri"/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0E751075" w14:textId="77777777" w:rsidR="00263EE0" w:rsidRPr="00463E46" w:rsidRDefault="00CE4B90">
            <w:pPr>
              <w:pStyle w:val="Normalny1"/>
              <w:jc w:val="center"/>
              <w:rPr>
                <w:rFonts w:eastAsia="Calibri"/>
                <w:sz w:val="24"/>
                <w:szCs w:val="24"/>
              </w:rPr>
            </w:pPr>
            <w:r w:rsidRPr="00463E46">
              <w:rPr>
                <w:rFonts w:eastAsia="Calibri"/>
                <w:sz w:val="24"/>
                <w:szCs w:val="24"/>
              </w:rPr>
              <w:t>laboratorium</w:t>
            </w:r>
          </w:p>
        </w:tc>
        <w:tc>
          <w:tcPr>
            <w:tcW w:w="1276" w:type="dxa"/>
            <w:gridSpan w:val="2"/>
            <w:vAlign w:val="center"/>
          </w:tcPr>
          <w:p w14:paraId="0E751076" w14:textId="77777777" w:rsidR="00263EE0" w:rsidRPr="00463E46" w:rsidRDefault="00CE4B90">
            <w:pPr>
              <w:pStyle w:val="Normalny1"/>
              <w:jc w:val="center"/>
              <w:rPr>
                <w:rFonts w:eastAsia="Calibri"/>
                <w:sz w:val="24"/>
                <w:szCs w:val="24"/>
              </w:rPr>
            </w:pPr>
            <w:r w:rsidRPr="00463E46">
              <w:rPr>
                <w:rFonts w:eastAsia="Calibri"/>
                <w:sz w:val="24"/>
                <w:szCs w:val="24"/>
              </w:rPr>
              <w:t>projekt</w:t>
            </w:r>
          </w:p>
        </w:tc>
        <w:tc>
          <w:tcPr>
            <w:tcW w:w="1313" w:type="dxa"/>
            <w:vAlign w:val="center"/>
          </w:tcPr>
          <w:p w14:paraId="0E751077" w14:textId="77777777" w:rsidR="00263EE0" w:rsidRPr="00463E46" w:rsidRDefault="00CE4B90">
            <w:pPr>
              <w:pStyle w:val="Normalny1"/>
              <w:jc w:val="center"/>
              <w:rPr>
                <w:rFonts w:eastAsia="Calibri"/>
                <w:sz w:val="24"/>
                <w:szCs w:val="24"/>
              </w:rPr>
            </w:pPr>
            <w:r w:rsidRPr="00463E46">
              <w:rPr>
                <w:rFonts w:eastAsia="Calibri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0E751078" w14:textId="77777777" w:rsidR="00263EE0" w:rsidRPr="00463E46" w:rsidRDefault="00CE4B90">
            <w:pPr>
              <w:pStyle w:val="Normalny1"/>
              <w:jc w:val="center"/>
              <w:rPr>
                <w:rFonts w:eastAsia="Calibri"/>
                <w:sz w:val="24"/>
                <w:szCs w:val="24"/>
              </w:rPr>
            </w:pPr>
            <w:r w:rsidRPr="00463E46">
              <w:rPr>
                <w:rFonts w:eastAsia="Calibri"/>
                <w:sz w:val="24"/>
                <w:szCs w:val="24"/>
              </w:rPr>
              <w:t xml:space="preserve">inne </w:t>
            </w:r>
            <w:r w:rsidRPr="00463E46">
              <w:rPr>
                <w:rFonts w:eastAsia="Calibri"/>
                <w:sz w:val="24"/>
                <w:szCs w:val="24"/>
              </w:rPr>
              <w:br/>
              <w:t>(wpisać jakie)</w:t>
            </w:r>
          </w:p>
        </w:tc>
      </w:tr>
      <w:tr w:rsidR="00263EE0" w:rsidRPr="00463E46" w14:paraId="0E751082" w14:textId="77777777">
        <w:tc>
          <w:tcPr>
            <w:tcW w:w="497" w:type="dxa"/>
            <w:vMerge/>
            <w:shd w:val="clear" w:color="auto" w:fill="C0C0C0"/>
          </w:tcPr>
          <w:p w14:paraId="0E75107A" w14:textId="77777777" w:rsidR="00263EE0" w:rsidRPr="00463E46" w:rsidRDefault="00263EE0">
            <w:pPr>
              <w:pStyle w:val="Normalny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54" w:type="dxa"/>
            <w:vAlign w:val="center"/>
          </w:tcPr>
          <w:p w14:paraId="0E75107B" w14:textId="77777777" w:rsidR="00263EE0" w:rsidRPr="00463E46" w:rsidRDefault="00CE4B90">
            <w:pPr>
              <w:pStyle w:val="Normalny1"/>
              <w:rPr>
                <w:rFonts w:eastAsia="Calibri"/>
                <w:sz w:val="24"/>
                <w:szCs w:val="24"/>
              </w:rPr>
            </w:pPr>
            <w:r w:rsidRPr="00463E46">
              <w:rPr>
                <w:rFonts w:eastAsia="Calibri"/>
                <w:sz w:val="24"/>
                <w:szCs w:val="24"/>
              </w:rPr>
              <w:t>Wymiar zajęć (godz.)</w:t>
            </w:r>
          </w:p>
        </w:tc>
        <w:tc>
          <w:tcPr>
            <w:tcW w:w="1260" w:type="dxa"/>
            <w:vAlign w:val="center"/>
          </w:tcPr>
          <w:p w14:paraId="0E75107C" w14:textId="77777777" w:rsidR="00263EE0" w:rsidRPr="00463E46" w:rsidRDefault="00CE4B90">
            <w:pPr>
              <w:pStyle w:val="Normalny1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463E46">
              <w:rPr>
                <w:rFonts w:eastAsia="Calibri"/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14:paraId="0E75107D" w14:textId="77777777" w:rsidR="00263EE0" w:rsidRPr="00463E46" w:rsidRDefault="00CE4B90">
            <w:pPr>
              <w:pStyle w:val="Normalny1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463E46">
              <w:rPr>
                <w:rFonts w:eastAsia="Calibri"/>
                <w:b/>
                <w:sz w:val="24"/>
                <w:szCs w:val="24"/>
              </w:rPr>
              <w:t>-</w:t>
            </w:r>
          </w:p>
        </w:tc>
        <w:tc>
          <w:tcPr>
            <w:tcW w:w="1493" w:type="dxa"/>
            <w:vAlign w:val="center"/>
          </w:tcPr>
          <w:p w14:paraId="0E75107E" w14:textId="10F54D4F" w:rsidR="00263EE0" w:rsidRPr="00463E46" w:rsidRDefault="00720029">
            <w:pPr>
              <w:pStyle w:val="Normalny1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15</w:t>
            </w:r>
          </w:p>
        </w:tc>
        <w:tc>
          <w:tcPr>
            <w:tcW w:w="1276" w:type="dxa"/>
            <w:gridSpan w:val="2"/>
            <w:vAlign w:val="center"/>
          </w:tcPr>
          <w:p w14:paraId="0E75107F" w14:textId="77777777" w:rsidR="00263EE0" w:rsidRPr="00463E46" w:rsidRDefault="00CE4B90">
            <w:pPr>
              <w:pStyle w:val="Normalny1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463E46">
              <w:rPr>
                <w:rFonts w:eastAsia="Calibri"/>
                <w:b/>
                <w:sz w:val="24"/>
                <w:szCs w:val="24"/>
              </w:rPr>
              <w:t>-</w:t>
            </w:r>
          </w:p>
        </w:tc>
        <w:tc>
          <w:tcPr>
            <w:tcW w:w="1313" w:type="dxa"/>
            <w:vAlign w:val="center"/>
          </w:tcPr>
          <w:p w14:paraId="0E751080" w14:textId="77777777" w:rsidR="00263EE0" w:rsidRPr="00463E46" w:rsidRDefault="00CE4B90">
            <w:pPr>
              <w:pStyle w:val="Normalny1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463E46">
              <w:rPr>
                <w:rFonts w:eastAsia="Calibri"/>
                <w:b/>
                <w:sz w:val="24"/>
                <w:szCs w:val="24"/>
              </w:rPr>
              <w:t>-</w:t>
            </w:r>
          </w:p>
        </w:tc>
        <w:tc>
          <w:tcPr>
            <w:tcW w:w="1357" w:type="dxa"/>
            <w:vAlign w:val="center"/>
          </w:tcPr>
          <w:p w14:paraId="0E751081" w14:textId="77777777" w:rsidR="00263EE0" w:rsidRPr="00463E46" w:rsidRDefault="00CE4B90">
            <w:pPr>
              <w:pStyle w:val="Normalny1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463E46">
              <w:rPr>
                <w:rFonts w:eastAsia="Calibri"/>
                <w:b/>
                <w:sz w:val="24"/>
                <w:szCs w:val="24"/>
              </w:rPr>
              <w:t>-</w:t>
            </w:r>
          </w:p>
        </w:tc>
      </w:tr>
    </w:tbl>
    <w:p w14:paraId="0E751083" w14:textId="77777777" w:rsidR="00263EE0" w:rsidRPr="00463E46" w:rsidRDefault="00263EE0">
      <w:pPr>
        <w:pStyle w:val="Normalny1"/>
        <w:rPr>
          <w:rFonts w:eastAsia="Calibri"/>
          <w:sz w:val="24"/>
          <w:szCs w:val="24"/>
        </w:rPr>
      </w:pPr>
    </w:p>
    <w:tbl>
      <w:tblPr>
        <w:tblStyle w:val="a0"/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88"/>
        <w:gridCol w:w="7020"/>
      </w:tblGrid>
      <w:tr w:rsidR="00263EE0" w:rsidRPr="00463E46" w14:paraId="0E751086" w14:textId="77777777">
        <w:tc>
          <w:tcPr>
            <w:tcW w:w="2988" w:type="dxa"/>
            <w:tcBorders>
              <w:top w:val="single" w:sz="12" w:space="0" w:color="000000"/>
            </w:tcBorders>
            <w:vAlign w:val="center"/>
          </w:tcPr>
          <w:p w14:paraId="0E751084" w14:textId="77777777" w:rsidR="00263EE0" w:rsidRPr="00463E46" w:rsidRDefault="00CE4B90">
            <w:pPr>
              <w:pStyle w:val="Normalny1"/>
              <w:rPr>
                <w:rFonts w:eastAsia="Calibri"/>
                <w:sz w:val="24"/>
                <w:szCs w:val="24"/>
              </w:rPr>
            </w:pPr>
            <w:r w:rsidRPr="00463E46">
              <w:rPr>
                <w:rFonts w:eastAsia="Calibri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000000"/>
            </w:tcBorders>
            <w:vAlign w:val="center"/>
          </w:tcPr>
          <w:p w14:paraId="0E751085" w14:textId="7831C940" w:rsidR="00263EE0" w:rsidRPr="00463E46" w:rsidRDefault="000A2315">
            <w:pPr>
              <w:pStyle w:val="Normalny1"/>
              <w:rPr>
                <w:rFonts w:eastAsia="Calibri"/>
                <w:b/>
                <w:sz w:val="24"/>
                <w:szCs w:val="24"/>
              </w:rPr>
            </w:pPr>
            <w:r w:rsidRPr="00463E46">
              <w:rPr>
                <w:rFonts w:eastAsia="Calibri"/>
                <w:b/>
                <w:color w:val="00000A"/>
                <w:sz w:val="24"/>
                <w:szCs w:val="24"/>
              </w:rPr>
              <w:t xml:space="preserve">mgr inż. </w:t>
            </w:r>
            <w:r w:rsidR="00463E46" w:rsidRPr="00463E46">
              <w:rPr>
                <w:rFonts w:eastAsia="Calibri"/>
                <w:b/>
                <w:color w:val="00000A"/>
                <w:sz w:val="24"/>
                <w:szCs w:val="24"/>
              </w:rPr>
              <w:t>Arkadiusz Górka</w:t>
            </w:r>
          </w:p>
        </w:tc>
      </w:tr>
      <w:tr w:rsidR="00263EE0" w:rsidRPr="00463E46" w14:paraId="0E751089" w14:textId="77777777">
        <w:trPr>
          <w:trHeight w:val="640"/>
        </w:trPr>
        <w:tc>
          <w:tcPr>
            <w:tcW w:w="2988" w:type="dxa"/>
            <w:vAlign w:val="center"/>
          </w:tcPr>
          <w:p w14:paraId="0E751087" w14:textId="77777777" w:rsidR="00263EE0" w:rsidRPr="00463E46" w:rsidRDefault="00CE4B90">
            <w:pPr>
              <w:pStyle w:val="Normalny1"/>
              <w:rPr>
                <w:rFonts w:eastAsia="Calibri"/>
                <w:sz w:val="24"/>
                <w:szCs w:val="24"/>
              </w:rPr>
            </w:pPr>
            <w:r w:rsidRPr="00463E46">
              <w:rPr>
                <w:rFonts w:eastAsia="Calibri"/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14:paraId="0E751088" w14:textId="5BABAEB6" w:rsidR="00263EE0" w:rsidRPr="00463E46" w:rsidRDefault="00463E46">
            <w:pPr>
              <w:pStyle w:val="Normalny1"/>
              <w:rPr>
                <w:rFonts w:eastAsia="Calibri"/>
                <w:color w:val="FF0000"/>
                <w:sz w:val="24"/>
                <w:szCs w:val="24"/>
              </w:rPr>
            </w:pPr>
            <w:r w:rsidRPr="00463E46">
              <w:rPr>
                <w:rFonts w:eastAsia="Calibri"/>
                <w:b/>
                <w:color w:val="00000A"/>
                <w:sz w:val="24"/>
                <w:szCs w:val="24"/>
              </w:rPr>
              <w:t>mgr inż. Arkadiusz Górka</w:t>
            </w:r>
          </w:p>
        </w:tc>
      </w:tr>
      <w:tr w:rsidR="00263EE0" w:rsidRPr="00463E46" w14:paraId="0E75108D" w14:textId="77777777">
        <w:tc>
          <w:tcPr>
            <w:tcW w:w="2988" w:type="dxa"/>
            <w:vAlign w:val="center"/>
          </w:tcPr>
          <w:p w14:paraId="0E75108A" w14:textId="77777777" w:rsidR="00263EE0" w:rsidRPr="00463E46" w:rsidRDefault="00CE4B90">
            <w:pPr>
              <w:pStyle w:val="Normalny1"/>
              <w:spacing w:before="120" w:after="120"/>
              <w:rPr>
                <w:rFonts w:eastAsia="Calibri"/>
                <w:sz w:val="24"/>
                <w:szCs w:val="24"/>
              </w:rPr>
            </w:pPr>
            <w:r w:rsidRPr="00463E46">
              <w:rPr>
                <w:rFonts w:eastAsia="Calibri"/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0E75108B" w14:textId="77777777" w:rsidR="00263EE0" w:rsidRPr="00463E46" w:rsidRDefault="00CE4B90">
            <w:pPr>
              <w:pStyle w:val="Normalny1"/>
              <w:rPr>
                <w:rFonts w:eastAsia="Calibri"/>
                <w:sz w:val="24"/>
                <w:szCs w:val="24"/>
              </w:rPr>
            </w:pPr>
            <w:r w:rsidRPr="00463E46">
              <w:rPr>
                <w:rFonts w:eastAsia="Calibri"/>
                <w:sz w:val="24"/>
                <w:szCs w:val="24"/>
              </w:rPr>
              <w:t>Zapoznanie słuchaczy z najważniejszymi zagadnieniami związanymi z wirtualizacją i wysoką dostępnością w stopniu zaawansowanym.</w:t>
            </w:r>
          </w:p>
          <w:p w14:paraId="0E75108C" w14:textId="77777777" w:rsidR="00263EE0" w:rsidRPr="00463E46" w:rsidRDefault="00CE4B90">
            <w:pPr>
              <w:pStyle w:val="Normalny1"/>
              <w:rPr>
                <w:rFonts w:eastAsia="Calibri"/>
                <w:sz w:val="24"/>
                <w:szCs w:val="24"/>
              </w:rPr>
            </w:pPr>
            <w:r w:rsidRPr="00463E46">
              <w:rPr>
                <w:rFonts w:eastAsia="Calibri"/>
                <w:sz w:val="24"/>
                <w:szCs w:val="24"/>
              </w:rPr>
              <w:t>Wprowadzenie do rozwiązań chmurowych.</w:t>
            </w:r>
          </w:p>
        </w:tc>
      </w:tr>
      <w:tr w:rsidR="00263EE0" w:rsidRPr="00463E46" w14:paraId="0E751092" w14:textId="77777777">
        <w:tc>
          <w:tcPr>
            <w:tcW w:w="2988" w:type="dxa"/>
            <w:tcBorders>
              <w:bottom w:val="single" w:sz="12" w:space="0" w:color="000000"/>
            </w:tcBorders>
            <w:vAlign w:val="center"/>
          </w:tcPr>
          <w:p w14:paraId="0E75108E" w14:textId="77777777" w:rsidR="00263EE0" w:rsidRPr="00463E46" w:rsidRDefault="00CE4B90">
            <w:pPr>
              <w:pStyle w:val="Normalny1"/>
              <w:spacing w:before="120" w:after="120"/>
              <w:rPr>
                <w:rFonts w:eastAsia="Calibri"/>
                <w:sz w:val="24"/>
                <w:szCs w:val="24"/>
              </w:rPr>
            </w:pPr>
            <w:r w:rsidRPr="00463E46">
              <w:rPr>
                <w:rFonts w:eastAsia="Calibri"/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000000"/>
            </w:tcBorders>
            <w:vAlign w:val="center"/>
          </w:tcPr>
          <w:p w14:paraId="0E75108F" w14:textId="77777777" w:rsidR="00263EE0" w:rsidRPr="00463E46" w:rsidRDefault="00CE4B90">
            <w:pPr>
              <w:pStyle w:val="Normalny1"/>
              <w:rPr>
                <w:rFonts w:eastAsia="Calibri"/>
                <w:sz w:val="24"/>
                <w:szCs w:val="24"/>
              </w:rPr>
            </w:pPr>
            <w:r w:rsidRPr="00463E46">
              <w:rPr>
                <w:rFonts w:eastAsia="Calibri"/>
                <w:sz w:val="24"/>
                <w:szCs w:val="24"/>
              </w:rPr>
              <w:t>Wiedza i umiejętności z przedmiotów:</w:t>
            </w:r>
          </w:p>
          <w:p w14:paraId="0E751090" w14:textId="77777777" w:rsidR="00263EE0" w:rsidRPr="00463E46" w:rsidRDefault="00CE4B90">
            <w:pPr>
              <w:pStyle w:val="Normalny1"/>
              <w:numPr>
                <w:ilvl w:val="0"/>
                <w:numId w:val="1"/>
              </w:numPr>
              <w:rPr>
                <w:rFonts w:eastAsia="Calibri"/>
                <w:sz w:val="24"/>
                <w:szCs w:val="24"/>
              </w:rPr>
            </w:pPr>
            <w:r w:rsidRPr="00463E46">
              <w:rPr>
                <w:rFonts w:eastAsia="Calibri"/>
                <w:sz w:val="24"/>
                <w:szCs w:val="24"/>
              </w:rPr>
              <w:t>Administracja systemem Linux I</w:t>
            </w:r>
          </w:p>
          <w:p w14:paraId="0E751091" w14:textId="77777777" w:rsidR="00263EE0" w:rsidRPr="00463E46" w:rsidRDefault="00CE4B90">
            <w:pPr>
              <w:pStyle w:val="Normalny1"/>
              <w:numPr>
                <w:ilvl w:val="0"/>
                <w:numId w:val="1"/>
              </w:numPr>
              <w:rPr>
                <w:rFonts w:eastAsia="Calibri"/>
                <w:sz w:val="24"/>
                <w:szCs w:val="24"/>
              </w:rPr>
            </w:pPr>
            <w:r w:rsidRPr="00463E46">
              <w:rPr>
                <w:rFonts w:eastAsia="Calibri"/>
                <w:sz w:val="24"/>
                <w:szCs w:val="24"/>
              </w:rPr>
              <w:t>Administracja systemem Linux II</w:t>
            </w:r>
          </w:p>
        </w:tc>
      </w:tr>
    </w:tbl>
    <w:p w14:paraId="782C5BD9" w14:textId="77777777" w:rsidR="00B54957" w:rsidRDefault="00B54957" w:rsidP="00B54957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612545">
        <w:rPr>
          <w:i/>
          <w:iCs/>
          <w:sz w:val="18"/>
          <w:szCs w:val="18"/>
        </w:rPr>
        <w:t xml:space="preserve">* Zmiany koordynatora przedmiotu oraz prowadzącego zajęcia dokonuje Dyrektor Instytut po akceptacji Prorektora ds. Kształcenia. </w:t>
      </w:r>
    </w:p>
    <w:p w14:paraId="58CC8293" w14:textId="77777777" w:rsidR="00B54957" w:rsidRPr="00612545" w:rsidRDefault="00B54957" w:rsidP="00B54957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 xml:space="preserve">   </w:t>
      </w:r>
      <w:r w:rsidRPr="00612545">
        <w:rPr>
          <w:i/>
          <w:iCs/>
          <w:sz w:val="18"/>
          <w:szCs w:val="18"/>
        </w:rPr>
        <w:t>Nowy koordynator przedmiotu oraz prowadzący przedmiot potwierdza zapoznanie się z treściami zawartymi w karcie przedmiotu.</w:t>
      </w:r>
    </w:p>
    <w:p w14:paraId="0E751093" w14:textId="77777777" w:rsidR="00263EE0" w:rsidRPr="00463E46" w:rsidRDefault="00263EE0">
      <w:pPr>
        <w:pStyle w:val="Normalny1"/>
        <w:rPr>
          <w:rFonts w:eastAsia="Calibri"/>
          <w:sz w:val="24"/>
          <w:szCs w:val="24"/>
        </w:rPr>
      </w:pPr>
    </w:p>
    <w:tbl>
      <w:tblPr>
        <w:tblStyle w:val="a1"/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7371"/>
        <w:gridCol w:w="1536"/>
      </w:tblGrid>
      <w:tr w:rsidR="00263EE0" w:rsidRPr="00463E46" w14:paraId="0E751095" w14:textId="77777777">
        <w:tc>
          <w:tcPr>
            <w:tcW w:w="10008" w:type="dxa"/>
            <w:gridSpan w:val="3"/>
            <w:tcBorders>
              <w:top w:val="single" w:sz="12" w:space="0" w:color="000000"/>
              <w:bottom w:val="nil"/>
            </w:tcBorders>
            <w:vAlign w:val="center"/>
          </w:tcPr>
          <w:p w14:paraId="0E751094" w14:textId="77777777" w:rsidR="00263EE0" w:rsidRPr="00463E46" w:rsidRDefault="00CE4B90">
            <w:pPr>
              <w:pStyle w:val="Normalny1"/>
              <w:jc w:val="center"/>
              <w:rPr>
                <w:rFonts w:eastAsia="Calibri"/>
                <w:sz w:val="24"/>
                <w:szCs w:val="24"/>
              </w:rPr>
            </w:pPr>
            <w:r w:rsidRPr="00463E46">
              <w:rPr>
                <w:rFonts w:eastAsia="Calibri"/>
                <w:b/>
                <w:sz w:val="24"/>
                <w:szCs w:val="24"/>
              </w:rPr>
              <w:t>EFEKTY UCZENIA SIĘ</w:t>
            </w:r>
          </w:p>
        </w:tc>
      </w:tr>
      <w:tr w:rsidR="00263EE0" w:rsidRPr="00463E46" w14:paraId="0E75109A" w14:textId="77777777">
        <w:tc>
          <w:tcPr>
            <w:tcW w:w="1101" w:type="dxa"/>
            <w:tcBorders>
              <w:top w:val="single" w:sz="12" w:space="0" w:color="000000"/>
              <w:left w:val="single" w:sz="12" w:space="0" w:color="000000"/>
              <w:bottom w:val="nil"/>
            </w:tcBorders>
            <w:vAlign w:val="center"/>
          </w:tcPr>
          <w:p w14:paraId="0E751096" w14:textId="77777777" w:rsidR="00263EE0" w:rsidRPr="00463E46" w:rsidRDefault="00CE4B90">
            <w:pPr>
              <w:pStyle w:val="Normalny1"/>
              <w:jc w:val="center"/>
              <w:rPr>
                <w:rFonts w:eastAsia="Calibri"/>
                <w:sz w:val="24"/>
                <w:szCs w:val="24"/>
              </w:rPr>
            </w:pPr>
            <w:r w:rsidRPr="00463E46">
              <w:rPr>
                <w:rFonts w:eastAsia="Calibri"/>
                <w:sz w:val="24"/>
                <w:szCs w:val="24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000000"/>
              <w:bottom w:val="nil"/>
              <w:right w:val="nil"/>
            </w:tcBorders>
            <w:vAlign w:val="center"/>
          </w:tcPr>
          <w:p w14:paraId="0E751097" w14:textId="77777777" w:rsidR="00263EE0" w:rsidRPr="00463E46" w:rsidRDefault="00CE4B90">
            <w:pPr>
              <w:pStyle w:val="Normalny1"/>
              <w:jc w:val="center"/>
              <w:rPr>
                <w:rFonts w:eastAsia="Calibri"/>
                <w:sz w:val="24"/>
                <w:szCs w:val="24"/>
              </w:rPr>
            </w:pPr>
            <w:r w:rsidRPr="00463E46">
              <w:rPr>
                <w:rFonts w:eastAsia="Calibri"/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0E751098" w14:textId="77777777" w:rsidR="00263EE0" w:rsidRPr="00463E46" w:rsidRDefault="00CE4B90">
            <w:pPr>
              <w:pStyle w:val="Normalny1"/>
              <w:jc w:val="center"/>
              <w:rPr>
                <w:rFonts w:eastAsia="Calibri"/>
                <w:sz w:val="24"/>
                <w:szCs w:val="24"/>
              </w:rPr>
            </w:pPr>
            <w:r w:rsidRPr="00463E46">
              <w:rPr>
                <w:rFonts w:eastAsia="Calibri"/>
                <w:sz w:val="24"/>
                <w:szCs w:val="24"/>
              </w:rPr>
              <w:t>Kod kierunkowego efektu</w:t>
            </w:r>
          </w:p>
          <w:p w14:paraId="0E751099" w14:textId="77777777" w:rsidR="00263EE0" w:rsidRPr="00463E46" w:rsidRDefault="00CE4B90">
            <w:pPr>
              <w:pStyle w:val="Normalny1"/>
              <w:jc w:val="center"/>
              <w:rPr>
                <w:rFonts w:eastAsia="Calibri"/>
                <w:sz w:val="24"/>
                <w:szCs w:val="24"/>
              </w:rPr>
            </w:pPr>
            <w:r w:rsidRPr="00463E46">
              <w:rPr>
                <w:rFonts w:eastAsia="Calibri"/>
                <w:sz w:val="24"/>
                <w:szCs w:val="24"/>
              </w:rPr>
              <w:t>uczenia się</w:t>
            </w:r>
          </w:p>
        </w:tc>
      </w:tr>
      <w:tr w:rsidR="00263EE0" w:rsidRPr="00463E46" w14:paraId="0E7510A1" w14:textId="77777777">
        <w:tc>
          <w:tcPr>
            <w:tcW w:w="11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vAlign w:val="center"/>
          </w:tcPr>
          <w:p w14:paraId="0E75109E" w14:textId="77777777" w:rsidR="00263EE0" w:rsidRPr="00463E46" w:rsidRDefault="00CE4B90">
            <w:pPr>
              <w:pStyle w:val="Normalny1"/>
              <w:jc w:val="center"/>
              <w:rPr>
                <w:rFonts w:eastAsia="Calibri"/>
                <w:sz w:val="24"/>
                <w:szCs w:val="24"/>
              </w:rPr>
            </w:pPr>
            <w:r w:rsidRPr="00463E46">
              <w:rPr>
                <w:rFonts w:eastAsia="Calibri"/>
                <w:sz w:val="24"/>
                <w:szCs w:val="24"/>
              </w:rPr>
              <w:t>01</w:t>
            </w:r>
          </w:p>
        </w:tc>
        <w:tc>
          <w:tcPr>
            <w:tcW w:w="7371" w:type="dxa"/>
            <w:tcBorders>
              <w:top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E75109F" w14:textId="77777777" w:rsidR="00263EE0" w:rsidRPr="00463E46" w:rsidRDefault="00CE4B90">
            <w:pPr>
              <w:pStyle w:val="Normalny1"/>
              <w:rPr>
                <w:rFonts w:eastAsia="Calibri"/>
                <w:sz w:val="24"/>
                <w:szCs w:val="24"/>
              </w:rPr>
            </w:pPr>
            <w:r w:rsidRPr="00463E46">
              <w:rPr>
                <w:rFonts w:eastAsia="Calibri"/>
                <w:sz w:val="24"/>
                <w:szCs w:val="24"/>
              </w:rPr>
              <w:t>Opisuje działanie pełnej wirtualizacji.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0E7510A0" w14:textId="77777777" w:rsidR="00263EE0" w:rsidRPr="00463E46" w:rsidRDefault="00CE4B90">
            <w:pPr>
              <w:pStyle w:val="Normalny1"/>
              <w:jc w:val="center"/>
              <w:rPr>
                <w:rFonts w:eastAsia="Arial"/>
                <w:sz w:val="24"/>
                <w:szCs w:val="24"/>
              </w:rPr>
            </w:pPr>
            <w:r w:rsidRPr="00463E46">
              <w:rPr>
                <w:rFonts w:eastAsia="Arial"/>
                <w:sz w:val="24"/>
                <w:szCs w:val="24"/>
                <w:highlight w:val="white"/>
              </w:rPr>
              <w:t>K_W12</w:t>
            </w:r>
          </w:p>
        </w:tc>
      </w:tr>
      <w:tr w:rsidR="00263EE0" w:rsidRPr="00463E46" w14:paraId="0E7510A5" w14:textId="77777777">
        <w:tc>
          <w:tcPr>
            <w:tcW w:w="11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vAlign w:val="center"/>
          </w:tcPr>
          <w:p w14:paraId="0E7510A2" w14:textId="77777777" w:rsidR="00263EE0" w:rsidRPr="00463E46" w:rsidRDefault="00CE4B90">
            <w:pPr>
              <w:pStyle w:val="Normalny1"/>
              <w:jc w:val="center"/>
              <w:rPr>
                <w:rFonts w:eastAsia="Calibri"/>
                <w:sz w:val="24"/>
                <w:szCs w:val="24"/>
              </w:rPr>
            </w:pPr>
            <w:r w:rsidRPr="00463E46">
              <w:rPr>
                <w:rFonts w:eastAsia="Calibri"/>
                <w:sz w:val="24"/>
                <w:szCs w:val="24"/>
              </w:rPr>
              <w:t>02</w:t>
            </w:r>
          </w:p>
        </w:tc>
        <w:tc>
          <w:tcPr>
            <w:tcW w:w="7371" w:type="dxa"/>
            <w:tcBorders>
              <w:top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E7510A3" w14:textId="77777777" w:rsidR="00263EE0" w:rsidRPr="00463E46" w:rsidRDefault="00CE4B90">
            <w:pPr>
              <w:pStyle w:val="Normalny1"/>
              <w:rPr>
                <w:rFonts w:eastAsia="Calibri"/>
                <w:sz w:val="24"/>
                <w:szCs w:val="24"/>
              </w:rPr>
            </w:pPr>
            <w:r w:rsidRPr="00463E46">
              <w:rPr>
                <w:rFonts w:eastAsia="Calibri"/>
                <w:sz w:val="24"/>
                <w:szCs w:val="24"/>
              </w:rPr>
              <w:t>Opisuje działanie parawirtualizacji.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0E7510A4" w14:textId="77777777" w:rsidR="00263EE0" w:rsidRPr="00463E46" w:rsidRDefault="00CE4B90">
            <w:pPr>
              <w:pStyle w:val="Normalny1"/>
              <w:jc w:val="center"/>
              <w:rPr>
                <w:rFonts w:eastAsia="Arial"/>
                <w:sz w:val="24"/>
                <w:szCs w:val="24"/>
              </w:rPr>
            </w:pPr>
            <w:r w:rsidRPr="00463E46">
              <w:rPr>
                <w:rFonts w:eastAsia="Arial"/>
                <w:sz w:val="24"/>
                <w:szCs w:val="24"/>
                <w:highlight w:val="white"/>
              </w:rPr>
              <w:t>K_W12</w:t>
            </w:r>
          </w:p>
        </w:tc>
      </w:tr>
      <w:tr w:rsidR="00263EE0" w:rsidRPr="00463E46" w14:paraId="0E7510A9" w14:textId="77777777">
        <w:tc>
          <w:tcPr>
            <w:tcW w:w="11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vAlign w:val="center"/>
          </w:tcPr>
          <w:p w14:paraId="0E7510A6" w14:textId="77777777" w:rsidR="00263EE0" w:rsidRPr="00463E46" w:rsidRDefault="00CE4B90">
            <w:pPr>
              <w:pStyle w:val="Normalny1"/>
              <w:jc w:val="center"/>
              <w:rPr>
                <w:rFonts w:eastAsia="Calibri"/>
                <w:sz w:val="24"/>
                <w:szCs w:val="24"/>
              </w:rPr>
            </w:pPr>
            <w:r w:rsidRPr="00463E46">
              <w:rPr>
                <w:rFonts w:eastAsia="Calibri"/>
                <w:sz w:val="24"/>
                <w:szCs w:val="24"/>
              </w:rPr>
              <w:t>03</w:t>
            </w:r>
          </w:p>
        </w:tc>
        <w:tc>
          <w:tcPr>
            <w:tcW w:w="7371" w:type="dxa"/>
            <w:tcBorders>
              <w:top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E7510A7" w14:textId="77777777" w:rsidR="00263EE0" w:rsidRPr="00463E46" w:rsidRDefault="00CE4B90">
            <w:pPr>
              <w:pStyle w:val="Normalny1"/>
              <w:rPr>
                <w:rFonts w:eastAsia="Calibri"/>
                <w:sz w:val="24"/>
                <w:szCs w:val="24"/>
              </w:rPr>
            </w:pPr>
            <w:r w:rsidRPr="00463E46">
              <w:rPr>
                <w:rFonts w:eastAsia="Calibri"/>
                <w:sz w:val="24"/>
                <w:szCs w:val="24"/>
              </w:rPr>
              <w:t>Opisuje działanie konteneryzacji.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0E7510A8" w14:textId="77777777" w:rsidR="00263EE0" w:rsidRPr="00463E46" w:rsidRDefault="00CE4B90">
            <w:pPr>
              <w:pStyle w:val="Normalny1"/>
              <w:jc w:val="center"/>
              <w:rPr>
                <w:rFonts w:eastAsia="Arial"/>
                <w:sz w:val="24"/>
                <w:szCs w:val="24"/>
              </w:rPr>
            </w:pPr>
            <w:r w:rsidRPr="00463E46">
              <w:rPr>
                <w:rFonts w:eastAsia="Arial"/>
                <w:sz w:val="24"/>
                <w:szCs w:val="24"/>
                <w:highlight w:val="white"/>
              </w:rPr>
              <w:t>K_W12</w:t>
            </w:r>
          </w:p>
        </w:tc>
      </w:tr>
      <w:tr w:rsidR="00263EE0" w:rsidRPr="00463E46" w14:paraId="0E7510AD" w14:textId="77777777">
        <w:tc>
          <w:tcPr>
            <w:tcW w:w="11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vAlign w:val="center"/>
          </w:tcPr>
          <w:p w14:paraId="0E7510AA" w14:textId="77777777" w:rsidR="00263EE0" w:rsidRPr="00463E46" w:rsidRDefault="00CE4B90">
            <w:pPr>
              <w:pStyle w:val="Normalny1"/>
              <w:jc w:val="center"/>
              <w:rPr>
                <w:rFonts w:eastAsia="Calibri"/>
                <w:sz w:val="24"/>
                <w:szCs w:val="24"/>
              </w:rPr>
            </w:pPr>
            <w:r w:rsidRPr="00463E46">
              <w:rPr>
                <w:rFonts w:eastAsia="Calibri"/>
                <w:sz w:val="24"/>
                <w:szCs w:val="24"/>
              </w:rPr>
              <w:t>04</w:t>
            </w:r>
          </w:p>
        </w:tc>
        <w:tc>
          <w:tcPr>
            <w:tcW w:w="7371" w:type="dxa"/>
            <w:tcBorders>
              <w:top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E7510AB" w14:textId="77777777" w:rsidR="00263EE0" w:rsidRPr="00463E46" w:rsidRDefault="00CE4B90">
            <w:pPr>
              <w:pStyle w:val="Normalny1"/>
              <w:rPr>
                <w:rFonts w:eastAsia="Calibri"/>
                <w:sz w:val="24"/>
                <w:szCs w:val="24"/>
              </w:rPr>
            </w:pPr>
            <w:r w:rsidRPr="00463E46">
              <w:rPr>
                <w:rFonts w:eastAsia="Calibri"/>
                <w:sz w:val="24"/>
                <w:szCs w:val="24"/>
              </w:rPr>
              <w:t>Opisuje działanie technik wysokiej dostępności w środowiskach wirtualnych.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0E7510AC" w14:textId="77777777" w:rsidR="00263EE0" w:rsidRPr="00463E46" w:rsidRDefault="00CE4B90">
            <w:pPr>
              <w:pStyle w:val="Normalny1"/>
              <w:jc w:val="center"/>
              <w:rPr>
                <w:rFonts w:eastAsia="Arial"/>
                <w:sz w:val="24"/>
                <w:szCs w:val="24"/>
              </w:rPr>
            </w:pPr>
            <w:r w:rsidRPr="00463E46">
              <w:rPr>
                <w:rFonts w:eastAsia="Arial"/>
                <w:sz w:val="24"/>
                <w:szCs w:val="24"/>
                <w:highlight w:val="white"/>
              </w:rPr>
              <w:t>K_W12</w:t>
            </w:r>
          </w:p>
        </w:tc>
      </w:tr>
      <w:tr w:rsidR="00263EE0" w:rsidRPr="00463E46" w14:paraId="0E7510B1" w14:textId="77777777">
        <w:tc>
          <w:tcPr>
            <w:tcW w:w="11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vAlign w:val="center"/>
          </w:tcPr>
          <w:p w14:paraId="0E7510AE" w14:textId="77777777" w:rsidR="00263EE0" w:rsidRPr="00463E46" w:rsidRDefault="00CE4B90">
            <w:pPr>
              <w:pStyle w:val="Normalny1"/>
              <w:jc w:val="center"/>
              <w:rPr>
                <w:rFonts w:eastAsia="Calibri"/>
                <w:sz w:val="24"/>
                <w:szCs w:val="24"/>
              </w:rPr>
            </w:pPr>
            <w:r w:rsidRPr="00463E46">
              <w:rPr>
                <w:rFonts w:eastAsia="Calibri"/>
                <w:sz w:val="24"/>
                <w:szCs w:val="24"/>
              </w:rPr>
              <w:t>05</w:t>
            </w:r>
          </w:p>
        </w:tc>
        <w:tc>
          <w:tcPr>
            <w:tcW w:w="7371" w:type="dxa"/>
            <w:tcBorders>
              <w:top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E7510AF" w14:textId="77777777" w:rsidR="00263EE0" w:rsidRPr="00463E46" w:rsidRDefault="00CE4B90">
            <w:pPr>
              <w:pStyle w:val="Normalny1"/>
              <w:rPr>
                <w:rFonts w:eastAsia="Calibri"/>
                <w:sz w:val="24"/>
                <w:szCs w:val="24"/>
              </w:rPr>
            </w:pPr>
            <w:r w:rsidRPr="00463E46">
              <w:rPr>
                <w:rFonts w:eastAsia="Calibri"/>
                <w:sz w:val="24"/>
                <w:szCs w:val="24"/>
              </w:rPr>
              <w:t>Opisuje typy i działanie środowisk chmurowych.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0E7510B0" w14:textId="77777777" w:rsidR="00263EE0" w:rsidRPr="00463E46" w:rsidRDefault="00CE4B90">
            <w:pPr>
              <w:pStyle w:val="Normalny1"/>
              <w:jc w:val="center"/>
              <w:rPr>
                <w:rFonts w:eastAsia="Arial"/>
                <w:sz w:val="24"/>
                <w:szCs w:val="24"/>
              </w:rPr>
            </w:pPr>
            <w:r w:rsidRPr="00463E46">
              <w:rPr>
                <w:rFonts w:eastAsia="Arial"/>
                <w:sz w:val="24"/>
                <w:szCs w:val="24"/>
                <w:highlight w:val="white"/>
              </w:rPr>
              <w:t>K_W12</w:t>
            </w:r>
          </w:p>
        </w:tc>
      </w:tr>
      <w:tr w:rsidR="00263EE0" w:rsidRPr="00463E46" w14:paraId="0E7510B8" w14:textId="77777777">
        <w:tc>
          <w:tcPr>
            <w:tcW w:w="11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vAlign w:val="center"/>
          </w:tcPr>
          <w:p w14:paraId="0E7510B5" w14:textId="77777777" w:rsidR="00263EE0" w:rsidRPr="00463E46" w:rsidRDefault="00CE4B90">
            <w:pPr>
              <w:pStyle w:val="Normalny1"/>
              <w:jc w:val="center"/>
              <w:rPr>
                <w:rFonts w:eastAsia="Calibri"/>
                <w:sz w:val="24"/>
                <w:szCs w:val="24"/>
              </w:rPr>
            </w:pPr>
            <w:r w:rsidRPr="00463E46">
              <w:rPr>
                <w:rFonts w:eastAsia="Calibri"/>
                <w:sz w:val="24"/>
                <w:szCs w:val="24"/>
              </w:rPr>
              <w:t>06</w:t>
            </w:r>
          </w:p>
        </w:tc>
        <w:tc>
          <w:tcPr>
            <w:tcW w:w="7371" w:type="dxa"/>
            <w:tcBorders>
              <w:top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E7510B6" w14:textId="77777777" w:rsidR="00263EE0" w:rsidRPr="00463E46" w:rsidRDefault="00CE4B90">
            <w:pPr>
              <w:pStyle w:val="Normalny1"/>
              <w:rPr>
                <w:rFonts w:eastAsia="Calibri"/>
                <w:sz w:val="24"/>
                <w:szCs w:val="24"/>
              </w:rPr>
            </w:pPr>
            <w:r w:rsidRPr="00463E46">
              <w:rPr>
                <w:rFonts w:eastAsia="Calibri"/>
                <w:sz w:val="24"/>
                <w:szCs w:val="24"/>
              </w:rPr>
              <w:t>Administruje pełną wirtualizacją.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0E7510B7" w14:textId="77777777" w:rsidR="00263EE0" w:rsidRPr="00463E46" w:rsidRDefault="00CE4B90">
            <w:pPr>
              <w:pStyle w:val="Normalny1"/>
              <w:jc w:val="center"/>
              <w:rPr>
                <w:rFonts w:eastAsia="Arial"/>
                <w:sz w:val="24"/>
                <w:szCs w:val="24"/>
              </w:rPr>
            </w:pPr>
            <w:r w:rsidRPr="00463E46">
              <w:rPr>
                <w:rFonts w:eastAsia="Arial"/>
                <w:sz w:val="24"/>
                <w:szCs w:val="24"/>
                <w:highlight w:val="white"/>
              </w:rPr>
              <w:t>K_U13</w:t>
            </w:r>
          </w:p>
        </w:tc>
      </w:tr>
      <w:tr w:rsidR="00263EE0" w:rsidRPr="00463E46" w14:paraId="0E7510BC" w14:textId="77777777">
        <w:tc>
          <w:tcPr>
            <w:tcW w:w="11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vAlign w:val="center"/>
          </w:tcPr>
          <w:p w14:paraId="0E7510B9" w14:textId="77777777" w:rsidR="00263EE0" w:rsidRPr="00463E46" w:rsidRDefault="00CE4B90">
            <w:pPr>
              <w:pStyle w:val="Normalny1"/>
              <w:jc w:val="center"/>
              <w:rPr>
                <w:rFonts w:eastAsia="Calibri"/>
                <w:sz w:val="24"/>
                <w:szCs w:val="24"/>
              </w:rPr>
            </w:pPr>
            <w:r w:rsidRPr="00463E46">
              <w:rPr>
                <w:rFonts w:eastAsia="Calibri"/>
                <w:sz w:val="24"/>
                <w:szCs w:val="24"/>
              </w:rPr>
              <w:t>07</w:t>
            </w:r>
          </w:p>
        </w:tc>
        <w:tc>
          <w:tcPr>
            <w:tcW w:w="7371" w:type="dxa"/>
            <w:tcBorders>
              <w:top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E7510BA" w14:textId="77777777" w:rsidR="00263EE0" w:rsidRPr="00463E46" w:rsidRDefault="00CE4B90">
            <w:pPr>
              <w:pStyle w:val="Normalny1"/>
              <w:rPr>
                <w:rFonts w:eastAsia="Calibri"/>
                <w:sz w:val="24"/>
                <w:szCs w:val="24"/>
              </w:rPr>
            </w:pPr>
            <w:r w:rsidRPr="00463E46">
              <w:rPr>
                <w:rFonts w:eastAsia="Calibri"/>
                <w:sz w:val="24"/>
                <w:szCs w:val="24"/>
              </w:rPr>
              <w:t>Administruje parawirtualizacją.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0E7510BB" w14:textId="77777777" w:rsidR="00263EE0" w:rsidRPr="00463E46" w:rsidRDefault="00CE4B90">
            <w:pPr>
              <w:pStyle w:val="Normalny1"/>
              <w:jc w:val="center"/>
              <w:rPr>
                <w:rFonts w:eastAsia="Arial"/>
                <w:sz w:val="24"/>
                <w:szCs w:val="24"/>
              </w:rPr>
            </w:pPr>
            <w:r w:rsidRPr="00463E46">
              <w:rPr>
                <w:rFonts w:eastAsia="Arial"/>
                <w:sz w:val="24"/>
                <w:szCs w:val="24"/>
                <w:highlight w:val="white"/>
              </w:rPr>
              <w:t>K_U13</w:t>
            </w:r>
          </w:p>
        </w:tc>
      </w:tr>
      <w:tr w:rsidR="00263EE0" w:rsidRPr="00463E46" w14:paraId="0E7510C0" w14:textId="77777777">
        <w:tc>
          <w:tcPr>
            <w:tcW w:w="11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vAlign w:val="center"/>
          </w:tcPr>
          <w:p w14:paraId="0E7510BD" w14:textId="77777777" w:rsidR="00263EE0" w:rsidRPr="00463E46" w:rsidRDefault="00CE4B90">
            <w:pPr>
              <w:pStyle w:val="Normalny1"/>
              <w:jc w:val="center"/>
              <w:rPr>
                <w:rFonts w:eastAsia="Calibri"/>
                <w:sz w:val="24"/>
                <w:szCs w:val="24"/>
              </w:rPr>
            </w:pPr>
            <w:r w:rsidRPr="00463E46">
              <w:rPr>
                <w:rFonts w:eastAsia="Calibri"/>
                <w:sz w:val="24"/>
                <w:szCs w:val="24"/>
              </w:rPr>
              <w:t>08</w:t>
            </w:r>
          </w:p>
        </w:tc>
        <w:tc>
          <w:tcPr>
            <w:tcW w:w="7371" w:type="dxa"/>
            <w:tcBorders>
              <w:top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E7510BE" w14:textId="77777777" w:rsidR="00263EE0" w:rsidRPr="00463E46" w:rsidRDefault="00CE4B90">
            <w:pPr>
              <w:pStyle w:val="Normalny1"/>
              <w:rPr>
                <w:rFonts w:eastAsia="Calibri"/>
                <w:sz w:val="24"/>
                <w:szCs w:val="24"/>
              </w:rPr>
            </w:pPr>
            <w:r w:rsidRPr="00463E46">
              <w:rPr>
                <w:rFonts w:eastAsia="Calibri"/>
                <w:sz w:val="24"/>
                <w:szCs w:val="24"/>
              </w:rPr>
              <w:t>Administruje konteneryzacją.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0E7510BF" w14:textId="77777777" w:rsidR="00263EE0" w:rsidRPr="00463E46" w:rsidRDefault="00CE4B90">
            <w:pPr>
              <w:pStyle w:val="Normalny1"/>
              <w:jc w:val="center"/>
              <w:rPr>
                <w:rFonts w:eastAsia="Arial"/>
                <w:sz w:val="24"/>
                <w:szCs w:val="24"/>
              </w:rPr>
            </w:pPr>
            <w:r w:rsidRPr="00463E46">
              <w:rPr>
                <w:rFonts w:eastAsia="Arial"/>
                <w:sz w:val="24"/>
                <w:szCs w:val="24"/>
                <w:highlight w:val="white"/>
              </w:rPr>
              <w:t>K_U13</w:t>
            </w:r>
          </w:p>
        </w:tc>
      </w:tr>
      <w:tr w:rsidR="00263EE0" w:rsidRPr="00463E46" w14:paraId="0E7510C4" w14:textId="77777777">
        <w:tc>
          <w:tcPr>
            <w:tcW w:w="11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vAlign w:val="center"/>
          </w:tcPr>
          <w:p w14:paraId="0E7510C1" w14:textId="77777777" w:rsidR="00263EE0" w:rsidRPr="00463E46" w:rsidRDefault="00CE4B90">
            <w:pPr>
              <w:pStyle w:val="Normalny1"/>
              <w:jc w:val="center"/>
              <w:rPr>
                <w:rFonts w:eastAsia="Calibri"/>
                <w:sz w:val="24"/>
                <w:szCs w:val="24"/>
              </w:rPr>
            </w:pPr>
            <w:r w:rsidRPr="00463E46">
              <w:rPr>
                <w:rFonts w:eastAsia="Calibri"/>
                <w:sz w:val="24"/>
                <w:szCs w:val="24"/>
              </w:rPr>
              <w:t>09</w:t>
            </w:r>
          </w:p>
        </w:tc>
        <w:tc>
          <w:tcPr>
            <w:tcW w:w="7371" w:type="dxa"/>
            <w:tcBorders>
              <w:top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E7510C2" w14:textId="77777777" w:rsidR="00263EE0" w:rsidRPr="00463E46" w:rsidRDefault="00CE4B90">
            <w:pPr>
              <w:pStyle w:val="Normalny1"/>
              <w:rPr>
                <w:rFonts w:eastAsia="Calibri"/>
                <w:sz w:val="24"/>
                <w:szCs w:val="24"/>
              </w:rPr>
            </w:pPr>
            <w:r w:rsidRPr="00463E46">
              <w:rPr>
                <w:rFonts w:eastAsia="Calibri"/>
                <w:sz w:val="24"/>
                <w:szCs w:val="24"/>
              </w:rPr>
              <w:t>Administruje  wysoką dostępnością w środowiskach wirtualnych.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0E7510C3" w14:textId="77777777" w:rsidR="00263EE0" w:rsidRPr="00463E46" w:rsidRDefault="00CE4B90">
            <w:pPr>
              <w:pStyle w:val="Normalny1"/>
              <w:jc w:val="center"/>
              <w:rPr>
                <w:rFonts w:eastAsia="Arial"/>
                <w:sz w:val="24"/>
                <w:szCs w:val="24"/>
              </w:rPr>
            </w:pPr>
            <w:r w:rsidRPr="00463E46">
              <w:rPr>
                <w:rFonts w:eastAsia="Arial"/>
                <w:sz w:val="24"/>
                <w:szCs w:val="24"/>
                <w:highlight w:val="white"/>
              </w:rPr>
              <w:t>K_U13</w:t>
            </w:r>
          </w:p>
        </w:tc>
      </w:tr>
      <w:tr w:rsidR="00263EE0" w:rsidRPr="00463E46" w14:paraId="0E7510C8" w14:textId="77777777">
        <w:tc>
          <w:tcPr>
            <w:tcW w:w="11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vAlign w:val="center"/>
          </w:tcPr>
          <w:p w14:paraId="0E7510C5" w14:textId="77777777" w:rsidR="00263EE0" w:rsidRPr="00463E46" w:rsidRDefault="00CE4B90">
            <w:pPr>
              <w:pStyle w:val="Normalny1"/>
              <w:jc w:val="center"/>
              <w:rPr>
                <w:rFonts w:eastAsia="Calibri"/>
                <w:sz w:val="24"/>
                <w:szCs w:val="24"/>
              </w:rPr>
            </w:pPr>
            <w:r w:rsidRPr="00463E46">
              <w:rPr>
                <w:rFonts w:eastAsia="Calibri"/>
                <w:sz w:val="24"/>
                <w:szCs w:val="24"/>
              </w:rPr>
              <w:t>10</w:t>
            </w:r>
          </w:p>
        </w:tc>
        <w:tc>
          <w:tcPr>
            <w:tcW w:w="7371" w:type="dxa"/>
            <w:tcBorders>
              <w:top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E7510C6" w14:textId="77777777" w:rsidR="00263EE0" w:rsidRPr="00463E46" w:rsidRDefault="00CE4B90">
            <w:pPr>
              <w:pStyle w:val="Normalny1"/>
              <w:rPr>
                <w:rFonts w:eastAsia="Calibri"/>
                <w:sz w:val="24"/>
                <w:szCs w:val="24"/>
              </w:rPr>
            </w:pPr>
            <w:r w:rsidRPr="00463E46">
              <w:rPr>
                <w:rFonts w:eastAsia="Calibri"/>
                <w:sz w:val="24"/>
                <w:szCs w:val="24"/>
              </w:rPr>
              <w:t>Pracuje w grupie.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0E7510C7" w14:textId="77777777" w:rsidR="00263EE0" w:rsidRPr="00463E46" w:rsidRDefault="00CE4B90">
            <w:pPr>
              <w:pStyle w:val="Normalny1"/>
              <w:widowControl w:val="0"/>
              <w:spacing w:line="276" w:lineRule="auto"/>
              <w:jc w:val="center"/>
              <w:rPr>
                <w:rFonts w:eastAsia="Arial"/>
                <w:sz w:val="24"/>
                <w:szCs w:val="24"/>
              </w:rPr>
            </w:pPr>
            <w:r w:rsidRPr="00463E46">
              <w:rPr>
                <w:rFonts w:eastAsia="Arial"/>
                <w:sz w:val="24"/>
                <w:szCs w:val="24"/>
              </w:rPr>
              <w:t>K_U02</w:t>
            </w:r>
          </w:p>
        </w:tc>
      </w:tr>
    </w:tbl>
    <w:p w14:paraId="0E7510C9" w14:textId="77777777" w:rsidR="00263EE0" w:rsidRPr="00463E46" w:rsidRDefault="00263EE0">
      <w:pPr>
        <w:pStyle w:val="Normalny1"/>
        <w:rPr>
          <w:rFonts w:eastAsia="Calibri"/>
          <w:sz w:val="24"/>
          <w:szCs w:val="24"/>
        </w:rPr>
      </w:pPr>
    </w:p>
    <w:tbl>
      <w:tblPr>
        <w:tblStyle w:val="a2"/>
        <w:tblW w:w="10008" w:type="dxa"/>
        <w:tblInd w:w="-38" w:type="dxa"/>
        <w:tblBorders>
          <w:top w:val="single" w:sz="4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008"/>
      </w:tblGrid>
      <w:tr w:rsidR="00263EE0" w:rsidRPr="00463E46" w14:paraId="0E7510CB" w14:textId="77777777">
        <w:tc>
          <w:tcPr>
            <w:tcW w:w="10008" w:type="dxa"/>
            <w:vAlign w:val="center"/>
          </w:tcPr>
          <w:p w14:paraId="0E7510CA" w14:textId="77777777" w:rsidR="00263EE0" w:rsidRPr="00463E46" w:rsidRDefault="00CE4B90">
            <w:pPr>
              <w:pStyle w:val="Normalny1"/>
              <w:jc w:val="center"/>
              <w:rPr>
                <w:rFonts w:eastAsia="Calibri"/>
                <w:sz w:val="24"/>
                <w:szCs w:val="24"/>
              </w:rPr>
            </w:pPr>
            <w:r w:rsidRPr="00463E46">
              <w:rPr>
                <w:rFonts w:eastAsia="Calibri"/>
                <w:b/>
                <w:sz w:val="24"/>
                <w:szCs w:val="24"/>
              </w:rPr>
              <w:lastRenderedPageBreak/>
              <w:t>TREŚCI PROGRAMOWE</w:t>
            </w:r>
          </w:p>
        </w:tc>
      </w:tr>
      <w:tr w:rsidR="00263EE0" w:rsidRPr="00463E46" w14:paraId="0E7510CD" w14:textId="77777777">
        <w:tc>
          <w:tcPr>
            <w:tcW w:w="10008" w:type="dxa"/>
            <w:shd w:val="clear" w:color="auto" w:fill="D9D9D9"/>
          </w:tcPr>
          <w:p w14:paraId="0E7510CC" w14:textId="77777777" w:rsidR="00263EE0" w:rsidRPr="00463E46" w:rsidRDefault="00CE4B90">
            <w:pPr>
              <w:pStyle w:val="Normalny1"/>
              <w:rPr>
                <w:rFonts w:eastAsia="Calibri"/>
                <w:b/>
                <w:sz w:val="24"/>
                <w:szCs w:val="24"/>
              </w:rPr>
            </w:pPr>
            <w:r w:rsidRPr="00463E46">
              <w:rPr>
                <w:rFonts w:eastAsia="Calibri"/>
                <w:b/>
                <w:sz w:val="24"/>
                <w:szCs w:val="24"/>
              </w:rPr>
              <w:t>Wykład</w:t>
            </w:r>
          </w:p>
        </w:tc>
      </w:tr>
      <w:tr w:rsidR="00263EE0" w:rsidRPr="00B54957" w14:paraId="0E7510ED" w14:textId="77777777">
        <w:tc>
          <w:tcPr>
            <w:tcW w:w="10008" w:type="dxa"/>
          </w:tcPr>
          <w:p w14:paraId="112029F7" w14:textId="529E5DB0" w:rsidR="00FD3342" w:rsidRPr="00463E46" w:rsidRDefault="00CE4B90" w:rsidP="00FD3342">
            <w:pPr>
              <w:pStyle w:val="Normalny1"/>
              <w:numPr>
                <w:ilvl w:val="0"/>
                <w:numId w:val="5"/>
              </w:numPr>
              <w:spacing w:line="276" w:lineRule="auto"/>
              <w:rPr>
                <w:rFonts w:eastAsia="Arial"/>
                <w:sz w:val="24"/>
                <w:szCs w:val="24"/>
                <w:u w:val="single"/>
              </w:rPr>
            </w:pPr>
            <w:r w:rsidRPr="00463E46">
              <w:rPr>
                <w:rFonts w:eastAsia="Arial"/>
                <w:sz w:val="24"/>
                <w:szCs w:val="24"/>
                <w:u w:val="single"/>
              </w:rPr>
              <w:t>Wprowadzenie do wirtualizacji.</w:t>
            </w:r>
          </w:p>
          <w:p w14:paraId="0E7510CF" w14:textId="480F619A" w:rsidR="00263EE0" w:rsidRPr="00463E46" w:rsidRDefault="00CE4B90" w:rsidP="00FD3342">
            <w:pPr>
              <w:pStyle w:val="Normalny1"/>
              <w:spacing w:line="276" w:lineRule="auto"/>
              <w:ind w:left="720"/>
              <w:rPr>
                <w:rFonts w:eastAsia="Arial"/>
                <w:sz w:val="24"/>
                <w:szCs w:val="24"/>
                <w:u w:val="single"/>
              </w:rPr>
            </w:pPr>
            <w:r w:rsidRPr="00463E46">
              <w:rPr>
                <w:rFonts w:eastAsia="Arial"/>
                <w:sz w:val="24"/>
                <w:szCs w:val="24"/>
              </w:rPr>
              <w:t>Historia wirtualizacji, definicja wirtualizacji, maszyny wirtualne, typy hypervisorów.</w:t>
            </w:r>
          </w:p>
          <w:p w14:paraId="0E7510D0" w14:textId="77777777" w:rsidR="00263EE0" w:rsidRPr="00463E46" w:rsidRDefault="00CE4B90" w:rsidP="00FD3342">
            <w:pPr>
              <w:pStyle w:val="Normalny1"/>
              <w:spacing w:line="276" w:lineRule="auto"/>
              <w:ind w:left="720"/>
              <w:rPr>
                <w:rFonts w:eastAsia="Arial"/>
                <w:sz w:val="24"/>
                <w:szCs w:val="24"/>
                <w:lang w:val="en-US"/>
              </w:rPr>
            </w:pPr>
            <w:r w:rsidRPr="00463E46">
              <w:rPr>
                <w:rFonts w:eastAsia="Arial"/>
                <w:sz w:val="24"/>
                <w:szCs w:val="24"/>
                <w:lang w:val="en-US"/>
              </w:rPr>
              <w:t>Wysoka dostępność: On-line migration, High Availability, Load Balancing, Fault-Tolerance</w:t>
            </w:r>
            <w:r w:rsidR="00ED44FC" w:rsidRPr="00463E46">
              <w:rPr>
                <w:rFonts w:eastAsia="Arial"/>
                <w:sz w:val="24"/>
                <w:szCs w:val="24"/>
                <w:lang w:val="en-US"/>
              </w:rPr>
              <w:t xml:space="preserve"> </w:t>
            </w:r>
            <w:r w:rsidRPr="00463E46">
              <w:rPr>
                <w:rFonts w:eastAsia="Arial"/>
                <w:sz w:val="24"/>
                <w:szCs w:val="24"/>
                <w:lang w:val="en-US"/>
              </w:rPr>
              <w:t>na przykładzie VMWare ESXi.</w:t>
            </w:r>
          </w:p>
          <w:p w14:paraId="0E7510D3" w14:textId="6FCB88DD" w:rsidR="00263EE0" w:rsidRPr="00463E46" w:rsidRDefault="00CE4B90" w:rsidP="00FD3342">
            <w:pPr>
              <w:pStyle w:val="Normalny1"/>
              <w:numPr>
                <w:ilvl w:val="0"/>
                <w:numId w:val="5"/>
              </w:numPr>
              <w:spacing w:line="276" w:lineRule="auto"/>
              <w:rPr>
                <w:rFonts w:eastAsia="Arial"/>
                <w:sz w:val="24"/>
                <w:szCs w:val="24"/>
                <w:u w:val="single"/>
              </w:rPr>
            </w:pPr>
            <w:r w:rsidRPr="00463E46">
              <w:rPr>
                <w:rFonts w:eastAsia="Arial"/>
                <w:sz w:val="24"/>
                <w:szCs w:val="24"/>
                <w:u w:val="single"/>
              </w:rPr>
              <w:t>Hypervisor KVM - pełna wirtualizacja.</w:t>
            </w:r>
          </w:p>
          <w:p w14:paraId="0E7510D4" w14:textId="77777777" w:rsidR="00263EE0" w:rsidRPr="00463E46" w:rsidRDefault="00CE4B90" w:rsidP="00FD3342">
            <w:pPr>
              <w:pStyle w:val="Normalny1"/>
              <w:spacing w:line="276" w:lineRule="auto"/>
              <w:ind w:left="720"/>
              <w:rPr>
                <w:rFonts w:eastAsia="Arial"/>
                <w:sz w:val="24"/>
                <w:szCs w:val="24"/>
              </w:rPr>
            </w:pPr>
            <w:r w:rsidRPr="00463E46">
              <w:rPr>
                <w:rFonts w:eastAsia="Arial"/>
                <w:sz w:val="24"/>
                <w:szCs w:val="24"/>
              </w:rPr>
              <w:t>Instalacja, instalacja narzędzi, instalacja i zarządzanie maszynami wirtualnymi.</w:t>
            </w:r>
          </w:p>
          <w:p w14:paraId="0E7510D5" w14:textId="539657DD" w:rsidR="00263EE0" w:rsidRPr="00463E46" w:rsidRDefault="00CE4B90" w:rsidP="00FD3342">
            <w:pPr>
              <w:pStyle w:val="Normalny1"/>
              <w:numPr>
                <w:ilvl w:val="0"/>
                <w:numId w:val="5"/>
              </w:numPr>
              <w:spacing w:line="276" w:lineRule="auto"/>
              <w:rPr>
                <w:rFonts w:eastAsia="Arial"/>
                <w:sz w:val="24"/>
                <w:szCs w:val="24"/>
                <w:u w:val="single"/>
              </w:rPr>
            </w:pPr>
            <w:r w:rsidRPr="00463E46">
              <w:rPr>
                <w:rFonts w:eastAsia="Arial"/>
                <w:sz w:val="24"/>
                <w:szCs w:val="24"/>
                <w:u w:val="single"/>
              </w:rPr>
              <w:t>Hypervisor Xen - pełna wirtualizacja i parawirtualizacja.</w:t>
            </w:r>
          </w:p>
          <w:p w14:paraId="0E7510D6" w14:textId="77777777" w:rsidR="00263EE0" w:rsidRPr="00463E46" w:rsidRDefault="00CE4B90" w:rsidP="00FD3342">
            <w:pPr>
              <w:pStyle w:val="Normalny1"/>
              <w:spacing w:line="276" w:lineRule="auto"/>
              <w:ind w:left="720"/>
              <w:rPr>
                <w:rFonts w:eastAsia="Arial"/>
                <w:sz w:val="24"/>
                <w:szCs w:val="24"/>
              </w:rPr>
            </w:pPr>
            <w:r w:rsidRPr="00463E46">
              <w:rPr>
                <w:rFonts w:eastAsia="Arial"/>
                <w:sz w:val="24"/>
                <w:szCs w:val="24"/>
              </w:rPr>
              <w:t>Instalacja, instalacja narzędzi, instalacja i zarządzanie maszynami wirtualnymi.</w:t>
            </w:r>
          </w:p>
          <w:p w14:paraId="0E7510D7" w14:textId="44540A9C" w:rsidR="00263EE0" w:rsidRPr="00463E46" w:rsidRDefault="00CE4B90" w:rsidP="00FD3342">
            <w:pPr>
              <w:pStyle w:val="Normalny1"/>
              <w:numPr>
                <w:ilvl w:val="0"/>
                <w:numId w:val="5"/>
              </w:numPr>
              <w:spacing w:line="276" w:lineRule="auto"/>
              <w:rPr>
                <w:rFonts w:eastAsia="Arial"/>
                <w:sz w:val="24"/>
                <w:szCs w:val="24"/>
                <w:u w:val="single"/>
              </w:rPr>
            </w:pPr>
            <w:r w:rsidRPr="00463E46">
              <w:rPr>
                <w:rFonts w:eastAsia="Arial"/>
                <w:sz w:val="24"/>
                <w:szCs w:val="24"/>
                <w:u w:val="single"/>
              </w:rPr>
              <w:t>Konteneryzacja LXC (1h).</w:t>
            </w:r>
          </w:p>
          <w:p w14:paraId="0E7510D8" w14:textId="77777777" w:rsidR="00263EE0" w:rsidRPr="00463E46" w:rsidRDefault="00CE4B90" w:rsidP="00FD3342">
            <w:pPr>
              <w:pStyle w:val="Normalny1"/>
              <w:spacing w:line="276" w:lineRule="auto"/>
              <w:ind w:left="720"/>
              <w:rPr>
                <w:rFonts w:eastAsia="Arial"/>
                <w:sz w:val="24"/>
                <w:szCs w:val="24"/>
              </w:rPr>
            </w:pPr>
            <w:r w:rsidRPr="00463E46">
              <w:rPr>
                <w:rFonts w:eastAsia="Arial"/>
                <w:sz w:val="24"/>
                <w:szCs w:val="24"/>
              </w:rPr>
              <w:t>Instalacja, instalacja narzędzi, instalacja i zarządzanie maszynami wirtualnymi w kontenerach.</w:t>
            </w:r>
          </w:p>
          <w:p w14:paraId="0E7510D9" w14:textId="45026C7A" w:rsidR="00263EE0" w:rsidRPr="00463E46" w:rsidRDefault="00CE4B90" w:rsidP="00FD3342">
            <w:pPr>
              <w:pStyle w:val="Normalny1"/>
              <w:numPr>
                <w:ilvl w:val="0"/>
                <w:numId w:val="5"/>
              </w:numPr>
              <w:spacing w:line="276" w:lineRule="auto"/>
              <w:rPr>
                <w:rFonts w:eastAsia="Arial"/>
                <w:sz w:val="24"/>
                <w:szCs w:val="24"/>
                <w:u w:val="single"/>
              </w:rPr>
            </w:pPr>
            <w:r w:rsidRPr="00463E46">
              <w:rPr>
                <w:rFonts w:eastAsia="Arial"/>
                <w:sz w:val="24"/>
                <w:szCs w:val="24"/>
                <w:u w:val="single"/>
              </w:rPr>
              <w:t>Środowisko wirtualizacyjne Proxmox.</w:t>
            </w:r>
          </w:p>
          <w:p w14:paraId="0E7510DA" w14:textId="77777777" w:rsidR="00263EE0" w:rsidRPr="00463E46" w:rsidRDefault="00CE4B90" w:rsidP="00FD3342">
            <w:pPr>
              <w:pStyle w:val="Normalny1"/>
              <w:spacing w:line="276" w:lineRule="auto"/>
              <w:ind w:left="720"/>
              <w:rPr>
                <w:rFonts w:eastAsia="Arial"/>
                <w:sz w:val="24"/>
                <w:szCs w:val="24"/>
              </w:rPr>
            </w:pPr>
            <w:r w:rsidRPr="00463E46">
              <w:rPr>
                <w:rFonts w:eastAsia="Arial"/>
                <w:sz w:val="24"/>
                <w:szCs w:val="24"/>
              </w:rPr>
              <w:t>Instalacja i zarządzanie maszynami wirtualnymi, pełna wirtualizacja i konteneryzacja LXC.</w:t>
            </w:r>
          </w:p>
          <w:p w14:paraId="0E7510DB" w14:textId="7446B8E3" w:rsidR="00263EE0" w:rsidRPr="00463E46" w:rsidRDefault="00CE4B90" w:rsidP="00FD3342">
            <w:pPr>
              <w:pStyle w:val="Normalny1"/>
              <w:numPr>
                <w:ilvl w:val="0"/>
                <w:numId w:val="5"/>
              </w:numPr>
              <w:spacing w:line="276" w:lineRule="auto"/>
              <w:rPr>
                <w:rFonts w:eastAsia="Arial"/>
                <w:sz w:val="24"/>
                <w:szCs w:val="24"/>
                <w:u w:val="single"/>
              </w:rPr>
            </w:pPr>
            <w:r w:rsidRPr="00463E46">
              <w:rPr>
                <w:rFonts w:eastAsia="Arial"/>
                <w:sz w:val="24"/>
                <w:szCs w:val="24"/>
                <w:u w:val="single"/>
              </w:rPr>
              <w:t>Konteneryzacja w Dokerze.</w:t>
            </w:r>
          </w:p>
          <w:p w14:paraId="0E7510DC" w14:textId="77777777" w:rsidR="00263EE0" w:rsidRPr="00463E46" w:rsidRDefault="00CE4B90" w:rsidP="00FD3342">
            <w:pPr>
              <w:pStyle w:val="Normalny1"/>
              <w:spacing w:line="276" w:lineRule="auto"/>
              <w:ind w:left="720"/>
              <w:rPr>
                <w:rFonts w:eastAsia="Arial"/>
                <w:sz w:val="24"/>
                <w:szCs w:val="24"/>
              </w:rPr>
            </w:pPr>
            <w:r w:rsidRPr="00463E46">
              <w:rPr>
                <w:rFonts w:eastAsia="Arial"/>
                <w:sz w:val="24"/>
                <w:szCs w:val="24"/>
              </w:rPr>
              <w:t>Instalacja Dockera, idea działania i podstawowe polecenia, GUI Portainer.</w:t>
            </w:r>
          </w:p>
          <w:p w14:paraId="0E7510DD" w14:textId="12306E0E" w:rsidR="00263EE0" w:rsidRPr="00463E46" w:rsidRDefault="00CE4B90" w:rsidP="00FD3342">
            <w:pPr>
              <w:pStyle w:val="Normalny1"/>
              <w:numPr>
                <w:ilvl w:val="0"/>
                <w:numId w:val="5"/>
              </w:numPr>
              <w:spacing w:line="276" w:lineRule="auto"/>
              <w:rPr>
                <w:rFonts w:eastAsia="Arial"/>
                <w:sz w:val="24"/>
                <w:szCs w:val="24"/>
                <w:u w:val="single"/>
              </w:rPr>
            </w:pPr>
            <w:r w:rsidRPr="00463E46">
              <w:rPr>
                <w:rFonts w:eastAsia="Arial"/>
                <w:sz w:val="24"/>
                <w:szCs w:val="24"/>
                <w:u w:val="single"/>
              </w:rPr>
              <w:t>Praca z kontenerami w Dokerze.</w:t>
            </w:r>
          </w:p>
          <w:p w14:paraId="0E7510DE" w14:textId="77777777" w:rsidR="00263EE0" w:rsidRPr="00463E46" w:rsidRDefault="00CE4B90" w:rsidP="00FD3342">
            <w:pPr>
              <w:pStyle w:val="Normalny1"/>
              <w:spacing w:line="276" w:lineRule="auto"/>
              <w:ind w:left="720"/>
              <w:rPr>
                <w:rFonts w:eastAsia="Arial"/>
                <w:sz w:val="24"/>
                <w:szCs w:val="24"/>
                <w:u w:val="single"/>
              </w:rPr>
            </w:pPr>
            <w:r w:rsidRPr="00463E46">
              <w:rPr>
                <w:rFonts w:eastAsia="Arial"/>
                <w:sz w:val="24"/>
                <w:szCs w:val="24"/>
              </w:rPr>
              <w:t>Zarządzanie kontenerami i troubleshooting.</w:t>
            </w:r>
          </w:p>
          <w:p w14:paraId="0E7510DF" w14:textId="7D2FF21C" w:rsidR="00263EE0" w:rsidRPr="00463E46" w:rsidRDefault="00CE4B90" w:rsidP="00FD3342">
            <w:pPr>
              <w:pStyle w:val="Normalny1"/>
              <w:numPr>
                <w:ilvl w:val="0"/>
                <w:numId w:val="5"/>
              </w:numPr>
              <w:spacing w:line="276" w:lineRule="auto"/>
              <w:rPr>
                <w:rFonts w:eastAsia="Arial"/>
                <w:sz w:val="24"/>
                <w:szCs w:val="24"/>
                <w:u w:val="single"/>
              </w:rPr>
            </w:pPr>
            <w:r w:rsidRPr="00463E46">
              <w:rPr>
                <w:rFonts w:eastAsia="Arial"/>
                <w:sz w:val="24"/>
                <w:szCs w:val="24"/>
                <w:u w:val="single"/>
              </w:rPr>
              <w:t>Konteneryzacja aplikacji.</w:t>
            </w:r>
          </w:p>
          <w:p w14:paraId="0E7510E0" w14:textId="77777777" w:rsidR="00263EE0" w:rsidRPr="00463E46" w:rsidRDefault="00CE4B90" w:rsidP="00FD3342">
            <w:pPr>
              <w:pStyle w:val="Normalny1"/>
              <w:spacing w:line="276" w:lineRule="auto"/>
              <w:ind w:left="720"/>
              <w:rPr>
                <w:rFonts w:eastAsia="Arial"/>
                <w:sz w:val="24"/>
                <w:szCs w:val="24"/>
                <w:u w:val="single"/>
              </w:rPr>
            </w:pPr>
            <w:r w:rsidRPr="00463E46">
              <w:rPr>
                <w:rFonts w:eastAsia="Arial"/>
                <w:sz w:val="24"/>
                <w:szCs w:val="24"/>
              </w:rPr>
              <w:t>Struktura pliku Dockerfile, Docker Compose, mikroserwisy.</w:t>
            </w:r>
          </w:p>
          <w:p w14:paraId="0E7510E1" w14:textId="58B4AADA" w:rsidR="00263EE0" w:rsidRPr="00463E46" w:rsidRDefault="00CE4B90" w:rsidP="00FD3342">
            <w:pPr>
              <w:pStyle w:val="Normalny1"/>
              <w:numPr>
                <w:ilvl w:val="0"/>
                <w:numId w:val="5"/>
              </w:numPr>
              <w:spacing w:line="276" w:lineRule="auto"/>
              <w:rPr>
                <w:rFonts w:eastAsia="Arial"/>
                <w:sz w:val="24"/>
                <w:szCs w:val="24"/>
                <w:u w:val="single"/>
                <w:lang w:val="en-US"/>
              </w:rPr>
            </w:pPr>
            <w:r w:rsidRPr="00463E46">
              <w:rPr>
                <w:rFonts w:eastAsia="Arial"/>
                <w:sz w:val="24"/>
                <w:szCs w:val="24"/>
                <w:u w:val="single"/>
                <w:lang w:val="en-US"/>
              </w:rPr>
              <w:t>Klaster Docker Swarm i Kubernetes.</w:t>
            </w:r>
          </w:p>
          <w:p w14:paraId="0E7510E2" w14:textId="77777777" w:rsidR="00263EE0" w:rsidRPr="00463E46" w:rsidRDefault="00CE4B90" w:rsidP="00FD3342">
            <w:pPr>
              <w:pStyle w:val="Normalny1"/>
              <w:spacing w:line="276" w:lineRule="auto"/>
              <w:ind w:left="720"/>
              <w:rPr>
                <w:rFonts w:eastAsia="Arial"/>
                <w:sz w:val="24"/>
                <w:szCs w:val="24"/>
              </w:rPr>
            </w:pPr>
            <w:r w:rsidRPr="00463E46">
              <w:rPr>
                <w:rFonts w:eastAsia="Arial"/>
                <w:sz w:val="24"/>
                <w:szCs w:val="24"/>
              </w:rPr>
              <w:t>Instalacja Docker Swarm, dodawanie i usuwanie węzłów, uruchamianie aplikacji.</w:t>
            </w:r>
          </w:p>
          <w:p w14:paraId="0E7510E3" w14:textId="5997B8BD" w:rsidR="00263EE0" w:rsidRPr="00463E46" w:rsidRDefault="00CE4B90" w:rsidP="00FD3342">
            <w:pPr>
              <w:pStyle w:val="Normalny1"/>
              <w:numPr>
                <w:ilvl w:val="0"/>
                <w:numId w:val="5"/>
              </w:numPr>
              <w:spacing w:line="276" w:lineRule="auto"/>
              <w:rPr>
                <w:rFonts w:eastAsia="Arial"/>
                <w:sz w:val="24"/>
                <w:szCs w:val="24"/>
                <w:u w:val="single"/>
              </w:rPr>
            </w:pPr>
            <w:r w:rsidRPr="00463E46">
              <w:rPr>
                <w:rFonts w:eastAsia="Arial"/>
                <w:sz w:val="24"/>
                <w:szCs w:val="24"/>
                <w:u w:val="single"/>
              </w:rPr>
              <w:t>Macierze programowe RAID.</w:t>
            </w:r>
          </w:p>
          <w:p w14:paraId="0E7510E4" w14:textId="77777777" w:rsidR="00263EE0" w:rsidRPr="00463E46" w:rsidRDefault="00CE4B90" w:rsidP="00FD3342">
            <w:pPr>
              <w:pStyle w:val="Normalny1"/>
              <w:spacing w:line="276" w:lineRule="auto"/>
              <w:ind w:left="720"/>
              <w:rPr>
                <w:rFonts w:eastAsia="Arial"/>
                <w:sz w:val="24"/>
                <w:szCs w:val="24"/>
              </w:rPr>
            </w:pPr>
            <w:r w:rsidRPr="00463E46">
              <w:rPr>
                <w:rFonts w:eastAsia="Arial"/>
                <w:sz w:val="24"/>
                <w:szCs w:val="24"/>
              </w:rPr>
              <w:t>Rodzaje macierzy, przykład - tworzenie macierzy, zarządzanie dyskami.</w:t>
            </w:r>
          </w:p>
          <w:p w14:paraId="0E7510E5" w14:textId="3061054C" w:rsidR="00263EE0" w:rsidRPr="00463E46" w:rsidRDefault="00CE4B90" w:rsidP="00FD3342">
            <w:pPr>
              <w:pStyle w:val="Normalny1"/>
              <w:numPr>
                <w:ilvl w:val="0"/>
                <w:numId w:val="5"/>
              </w:numPr>
              <w:spacing w:line="276" w:lineRule="auto"/>
              <w:rPr>
                <w:rFonts w:eastAsia="Arial"/>
                <w:sz w:val="24"/>
                <w:szCs w:val="24"/>
                <w:u w:val="single"/>
              </w:rPr>
            </w:pPr>
            <w:r w:rsidRPr="00463E46">
              <w:rPr>
                <w:rFonts w:eastAsia="Arial"/>
                <w:sz w:val="24"/>
                <w:szCs w:val="24"/>
                <w:u w:val="single"/>
              </w:rPr>
              <w:t>Woluminy logiczne LVM.</w:t>
            </w:r>
          </w:p>
          <w:p w14:paraId="0E7510E6" w14:textId="77777777" w:rsidR="00263EE0" w:rsidRPr="00463E46" w:rsidRDefault="00CE4B90" w:rsidP="00FD3342">
            <w:pPr>
              <w:pStyle w:val="Normalny1"/>
              <w:spacing w:line="276" w:lineRule="auto"/>
              <w:ind w:left="720"/>
              <w:rPr>
                <w:rFonts w:eastAsia="Arial"/>
                <w:sz w:val="24"/>
                <w:szCs w:val="24"/>
              </w:rPr>
            </w:pPr>
            <w:r w:rsidRPr="00463E46">
              <w:rPr>
                <w:rFonts w:eastAsia="Arial"/>
                <w:sz w:val="24"/>
                <w:szCs w:val="24"/>
              </w:rPr>
              <w:t>Woluminy fizyczne, woluminy grup, woluminy logiczne, migawki.</w:t>
            </w:r>
          </w:p>
          <w:p w14:paraId="0E7510E7" w14:textId="38A41364" w:rsidR="00263EE0" w:rsidRPr="00463E46" w:rsidRDefault="00CE4B90" w:rsidP="00FD3342">
            <w:pPr>
              <w:pStyle w:val="Normalny1"/>
              <w:numPr>
                <w:ilvl w:val="0"/>
                <w:numId w:val="5"/>
              </w:numPr>
              <w:spacing w:line="276" w:lineRule="auto"/>
              <w:rPr>
                <w:rFonts w:eastAsia="Arial"/>
                <w:sz w:val="24"/>
                <w:szCs w:val="24"/>
                <w:u w:val="single"/>
              </w:rPr>
            </w:pPr>
            <w:r w:rsidRPr="00463E46">
              <w:rPr>
                <w:rFonts w:eastAsia="Arial"/>
                <w:sz w:val="24"/>
                <w:szCs w:val="24"/>
                <w:u w:val="single"/>
              </w:rPr>
              <w:t>Rozwiązania wysokiej dostępności uzywane w wirtualizacji.</w:t>
            </w:r>
          </w:p>
          <w:p w14:paraId="0E7510E8" w14:textId="77777777" w:rsidR="00263EE0" w:rsidRPr="00463E46" w:rsidRDefault="00CE4B90" w:rsidP="00FD3342">
            <w:pPr>
              <w:pStyle w:val="Normalny1"/>
              <w:spacing w:line="276" w:lineRule="auto"/>
              <w:ind w:left="720"/>
              <w:rPr>
                <w:rFonts w:eastAsia="Arial"/>
                <w:sz w:val="24"/>
                <w:szCs w:val="24"/>
                <w:lang w:val="en-US"/>
              </w:rPr>
            </w:pPr>
            <w:r w:rsidRPr="00463E46">
              <w:rPr>
                <w:rFonts w:eastAsia="Arial"/>
                <w:sz w:val="24"/>
                <w:szCs w:val="24"/>
                <w:lang w:val="en-US"/>
              </w:rPr>
              <w:t>DRBD, Ceph, GlusterFS, Pound, LVS, Pen, HAProxy.</w:t>
            </w:r>
          </w:p>
          <w:p w14:paraId="0E7510E9" w14:textId="31DF1AC6" w:rsidR="00263EE0" w:rsidRPr="00463E46" w:rsidRDefault="00CE4B90" w:rsidP="00FD3342">
            <w:pPr>
              <w:pStyle w:val="Normalny1"/>
              <w:numPr>
                <w:ilvl w:val="0"/>
                <w:numId w:val="5"/>
              </w:numPr>
              <w:spacing w:line="276" w:lineRule="auto"/>
              <w:rPr>
                <w:rFonts w:eastAsia="Arial"/>
                <w:sz w:val="24"/>
                <w:szCs w:val="24"/>
                <w:u w:val="single"/>
              </w:rPr>
            </w:pPr>
            <w:r w:rsidRPr="00463E46">
              <w:rPr>
                <w:rFonts w:eastAsia="Arial"/>
                <w:sz w:val="24"/>
                <w:szCs w:val="24"/>
                <w:u w:val="single"/>
              </w:rPr>
              <w:t>Rozszerzenie wirtualizacji - Chmura.</w:t>
            </w:r>
          </w:p>
          <w:p w14:paraId="0E7510EA" w14:textId="77777777" w:rsidR="00263EE0" w:rsidRPr="00463E46" w:rsidRDefault="00CE4B90" w:rsidP="00FD3342">
            <w:pPr>
              <w:pStyle w:val="Normalny1"/>
              <w:spacing w:line="276" w:lineRule="auto"/>
              <w:ind w:left="720"/>
              <w:rPr>
                <w:rFonts w:eastAsia="Arial"/>
                <w:sz w:val="24"/>
                <w:szCs w:val="24"/>
              </w:rPr>
            </w:pPr>
            <w:r w:rsidRPr="00463E46">
              <w:rPr>
                <w:rFonts w:eastAsia="Arial"/>
                <w:sz w:val="24"/>
                <w:szCs w:val="24"/>
              </w:rPr>
              <w:t>Definicja chmury, własności chmury, typy rozwiązań chmurowych: IaaS, PaaS, SaaS.</w:t>
            </w:r>
          </w:p>
          <w:p w14:paraId="0E7510EB" w14:textId="28AF3EBD" w:rsidR="00263EE0" w:rsidRPr="00463E46" w:rsidRDefault="00CE4B90" w:rsidP="00FD3342">
            <w:pPr>
              <w:pStyle w:val="Normalny1"/>
              <w:numPr>
                <w:ilvl w:val="0"/>
                <w:numId w:val="5"/>
              </w:numPr>
              <w:spacing w:line="276" w:lineRule="auto"/>
              <w:rPr>
                <w:rFonts w:eastAsia="Arial"/>
                <w:sz w:val="24"/>
                <w:szCs w:val="24"/>
                <w:u w:val="single"/>
              </w:rPr>
            </w:pPr>
            <w:r w:rsidRPr="00463E46">
              <w:rPr>
                <w:rFonts w:eastAsia="Arial"/>
                <w:sz w:val="24"/>
                <w:szCs w:val="24"/>
                <w:u w:val="single"/>
              </w:rPr>
              <w:t>Inne rozwiązania wirtualizacyjne i chmurowe.</w:t>
            </w:r>
          </w:p>
          <w:p w14:paraId="0E7510EC" w14:textId="77777777" w:rsidR="00263EE0" w:rsidRPr="00463E46" w:rsidRDefault="00CE4B90" w:rsidP="00FD3342">
            <w:pPr>
              <w:pStyle w:val="Normalny1"/>
              <w:spacing w:line="276" w:lineRule="auto"/>
              <w:ind w:left="720"/>
              <w:rPr>
                <w:rFonts w:eastAsia="Arial"/>
                <w:sz w:val="24"/>
                <w:szCs w:val="24"/>
                <w:u w:val="single"/>
                <w:lang w:val="en-US"/>
              </w:rPr>
            </w:pPr>
            <w:r w:rsidRPr="00463E46">
              <w:rPr>
                <w:rFonts w:eastAsia="Arial"/>
                <w:sz w:val="24"/>
                <w:szCs w:val="24"/>
                <w:lang w:val="en-US"/>
              </w:rPr>
              <w:t>Citrix Xenserver, oVirt/Red Hat Virtualisation, Openstack, OpenNebula oraz przełączniki wirtualne, wirtualne routery, wirtualne firewalle.</w:t>
            </w:r>
          </w:p>
        </w:tc>
      </w:tr>
      <w:tr w:rsidR="00463E46" w:rsidRPr="00463E46" w14:paraId="1B516EE9" w14:textId="77777777">
        <w:tc>
          <w:tcPr>
            <w:tcW w:w="10008" w:type="dxa"/>
          </w:tcPr>
          <w:p w14:paraId="384A7403" w14:textId="4A09FEE9" w:rsidR="00463E46" w:rsidRPr="00463E46" w:rsidRDefault="00463E46" w:rsidP="00463E46">
            <w:pPr>
              <w:pStyle w:val="Normalny1"/>
              <w:spacing w:line="276" w:lineRule="auto"/>
              <w:ind w:left="97"/>
              <w:rPr>
                <w:rFonts w:eastAsia="Arial"/>
                <w:sz w:val="24"/>
                <w:szCs w:val="24"/>
                <w:u w:val="single"/>
              </w:rPr>
            </w:pPr>
            <w:r w:rsidRPr="00463E46">
              <w:rPr>
                <w:b/>
                <w:sz w:val="24"/>
                <w:szCs w:val="24"/>
              </w:rPr>
              <w:t>Ćwiczenia</w:t>
            </w:r>
          </w:p>
        </w:tc>
      </w:tr>
      <w:tr w:rsidR="00463E46" w:rsidRPr="00463E46" w14:paraId="180058C4" w14:textId="77777777">
        <w:tc>
          <w:tcPr>
            <w:tcW w:w="10008" w:type="dxa"/>
          </w:tcPr>
          <w:p w14:paraId="0F004268" w14:textId="77777777" w:rsidR="00463E46" w:rsidRPr="00463E46" w:rsidRDefault="00463E46" w:rsidP="00463E46">
            <w:pPr>
              <w:pStyle w:val="Normalny1"/>
              <w:spacing w:line="276" w:lineRule="auto"/>
              <w:ind w:left="97"/>
              <w:rPr>
                <w:rFonts w:eastAsia="Arial"/>
                <w:sz w:val="24"/>
                <w:szCs w:val="24"/>
                <w:u w:val="single"/>
              </w:rPr>
            </w:pPr>
          </w:p>
        </w:tc>
      </w:tr>
      <w:tr w:rsidR="00263EE0" w:rsidRPr="00463E46" w14:paraId="0E7510EF" w14:textId="77777777">
        <w:tc>
          <w:tcPr>
            <w:tcW w:w="10008" w:type="dxa"/>
            <w:shd w:val="clear" w:color="auto" w:fill="D9D9D9"/>
          </w:tcPr>
          <w:p w14:paraId="0E7510EE" w14:textId="77777777" w:rsidR="00263EE0" w:rsidRPr="00463E46" w:rsidRDefault="00CE4B90">
            <w:pPr>
              <w:pStyle w:val="Nagwek1"/>
              <w:rPr>
                <w:rFonts w:eastAsia="Calibri"/>
              </w:rPr>
            </w:pPr>
            <w:r w:rsidRPr="00463E46">
              <w:rPr>
                <w:rFonts w:eastAsia="Calibri"/>
              </w:rPr>
              <w:t>Laboratorium</w:t>
            </w:r>
          </w:p>
        </w:tc>
      </w:tr>
      <w:tr w:rsidR="00263EE0" w:rsidRPr="00463E46" w14:paraId="0E7510FB" w14:textId="77777777">
        <w:tc>
          <w:tcPr>
            <w:tcW w:w="10008" w:type="dxa"/>
          </w:tcPr>
          <w:p w14:paraId="0E7510F1" w14:textId="2A1E301E" w:rsidR="00263EE0" w:rsidRPr="00463E46" w:rsidRDefault="00CE4B90" w:rsidP="00F30A04">
            <w:pPr>
              <w:pStyle w:val="Normalny1"/>
              <w:numPr>
                <w:ilvl w:val="0"/>
                <w:numId w:val="7"/>
              </w:numPr>
              <w:spacing w:line="276" w:lineRule="auto"/>
              <w:rPr>
                <w:rFonts w:eastAsia="Arial"/>
                <w:sz w:val="24"/>
                <w:szCs w:val="24"/>
              </w:rPr>
            </w:pPr>
            <w:r w:rsidRPr="00463E46">
              <w:rPr>
                <w:rFonts w:eastAsia="Arial"/>
                <w:sz w:val="24"/>
                <w:szCs w:val="24"/>
              </w:rPr>
              <w:t>Instalacja i obsługa hypervisora KVM.</w:t>
            </w:r>
          </w:p>
          <w:p w14:paraId="0E7510F2" w14:textId="5057AD6B" w:rsidR="00263EE0" w:rsidRPr="00463E46" w:rsidRDefault="00CE4B90" w:rsidP="00F30A04">
            <w:pPr>
              <w:pStyle w:val="Normalny1"/>
              <w:numPr>
                <w:ilvl w:val="0"/>
                <w:numId w:val="7"/>
              </w:numPr>
              <w:spacing w:line="276" w:lineRule="auto"/>
              <w:rPr>
                <w:rFonts w:eastAsia="Arial"/>
                <w:sz w:val="24"/>
                <w:szCs w:val="24"/>
              </w:rPr>
            </w:pPr>
            <w:r w:rsidRPr="00463E46">
              <w:rPr>
                <w:rFonts w:eastAsia="Arial"/>
                <w:sz w:val="24"/>
                <w:szCs w:val="24"/>
              </w:rPr>
              <w:t>Instalacja i obsługa hypervisora Xen.</w:t>
            </w:r>
          </w:p>
          <w:p w14:paraId="0E7510F3" w14:textId="53F5E1B3" w:rsidR="00263EE0" w:rsidRPr="00463E46" w:rsidRDefault="00CE4B90" w:rsidP="00F30A04">
            <w:pPr>
              <w:pStyle w:val="Normalny1"/>
              <w:numPr>
                <w:ilvl w:val="0"/>
                <w:numId w:val="7"/>
              </w:numPr>
              <w:spacing w:line="276" w:lineRule="auto"/>
              <w:rPr>
                <w:rFonts w:eastAsia="Arial"/>
                <w:sz w:val="24"/>
                <w:szCs w:val="24"/>
              </w:rPr>
            </w:pPr>
            <w:r w:rsidRPr="00463E46">
              <w:rPr>
                <w:rFonts w:eastAsia="Arial"/>
                <w:sz w:val="24"/>
                <w:szCs w:val="24"/>
              </w:rPr>
              <w:t>Instalacja i obsługa konteneryzacji LXC.</w:t>
            </w:r>
          </w:p>
          <w:p w14:paraId="0E7510F4" w14:textId="3DFEEA0D" w:rsidR="00263EE0" w:rsidRPr="00463E46" w:rsidRDefault="00CE4B90" w:rsidP="00F30A04">
            <w:pPr>
              <w:pStyle w:val="Normalny1"/>
              <w:numPr>
                <w:ilvl w:val="0"/>
                <w:numId w:val="7"/>
              </w:numPr>
              <w:spacing w:line="276" w:lineRule="auto"/>
              <w:rPr>
                <w:rFonts w:eastAsia="Arial"/>
                <w:sz w:val="24"/>
                <w:szCs w:val="24"/>
              </w:rPr>
            </w:pPr>
            <w:r w:rsidRPr="00463E46">
              <w:rPr>
                <w:rFonts w:eastAsia="Arial"/>
                <w:sz w:val="24"/>
                <w:szCs w:val="24"/>
              </w:rPr>
              <w:t>Instalacja i obsługa środowiska wirtualizacyjnego Proxmox.</w:t>
            </w:r>
          </w:p>
          <w:p w14:paraId="0E7510F5" w14:textId="150C2392" w:rsidR="00263EE0" w:rsidRPr="00463E46" w:rsidRDefault="00CE4B90" w:rsidP="00F30A04">
            <w:pPr>
              <w:pStyle w:val="Normalny1"/>
              <w:numPr>
                <w:ilvl w:val="0"/>
                <w:numId w:val="7"/>
              </w:numPr>
              <w:spacing w:line="276" w:lineRule="auto"/>
              <w:rPr>
                <w:rFonts w:eastAsia="Arial"/>
                <w:sz w:val="24"/>
                <w:szCs w:val="24"/>
              </w:rPr>
            </w:pPr>
            <w:r w:rsidRPr="00463E46">
              <w:rPr>
                <w:rFonts w:eastAsia="Arial"/>
                <w:sz w:val="24"/>
                <w:szCs w:val="24"/>
              </w:rPr>
              <w:t>Instalacja i obsługa konteneryzacji Docker.</w:t>
            </w:r>
          </w:p>
          <w:p w14:paraId="0E7510F6" w14:textId="2732CC2C" w:rsidR="00263EE0" w:rsidRPr="00463E46" w:rsidRDefault="00CE4B90" w:rsidP="00F30A04">
            <w:pPr>
              <w:pStyle w:val="Normalny1"/>
              <w:numPr>
                <w:ilvl w:val="0"/>
                <w:numId w:val="7"/>
              </w:numPr>
              <w:spacing w:line="276" w:lineRule="auto"/>
              <w:rPr>
                <w:rFonts w:eastAsia="Arial"/>
                <w:sz w:val="24"/>
                <w:szCs w:val="24"/>
              </w:rPr>
            </w:pPr>
            <w:r w:rsidRPr="00463E46">
              <w:rPr>
                <w:rFonts w:eastAsia="Arial"/>
                <w:sz w:val="24"/>
                <w:szCs w:val="24"/>
              </w:rPr>
              <w:t>Challenge - zaliczenie.</w:t>
            </w:r>
          </w:p>
          <w:p w14:paraId="0E7510F7" w14:textId="77777777" w:rsidR="00263EE0" w:rsidRPr="00463E46" w:rsidRDefault="00CE4B90">
            <w:pPr>
              <w:pStyle w:val="Normalny1"/>
              <w:spacing w:line="276" w:lineRule="auto"/>
              <w:rPr>
                <w:rFonts w:eastAsia="Arial"/>
                <w:sz w:val="24"/>
                <w:szCs w:val="24"/>
                <w:lang w:val="en-US"/>
              </w:rPr>
            </w:pPr>
            <w:r w:rsidRPr="00463E46">
              <w:rPr>
                <w:rFonts w:eastAsia="Arial"/>
                <w:sz w:val="24"/>
                <w:szCs w:val="24"/>
                <w:lang w:val="en-US"/>
              </w:rPr>
              <w:t xml:space="preserve">   Wariant A) Proxmox klaster - HA.</w:t>
            </w:r>
          </w:p>
          <w:p w14:paraId="0E7510F8" w14:textId="77777777" w:rsidR="00263EE0" w:rsidRPr="00463E46" w:rsidRDefault="00CE4B90">
            <w:pPr>
              <w:pStyle w:val="Normalny1"/>
              <w:spacing w:line="276" w:lineRule="auto"/>
              <w:rPr>
                <w:rFonts w:eastAsia="Arial"/>
                <w:sz w:val="24"/>
                <w:szCs w:val="24"/>
                <w:lang w:val="en-US"/>
              </w:rPr>
            </w:pPr>
            <w:r w:rsidRPr="00463E46">
              <w:rPr>
                <w:rFonts w:eastAsia="Arial"/>
                <w:sz w:val="24"/>
                <w:szCs w:val="24"/>
                <w:lang w:val="en-US"/>
              </w:rPr>
              <w:t xml:space="preserve">   Wariant B) Docker klaster - Swarm/Kubernetes.</w:t>
            </w:r>
          </w:p>
          <w:p w14:paraId="0E7510F9" w14:textId="77777777" w:rsidR="00263EE0" w:rsidRPr="00463E46" w:rsidRDefault="00CE4B90">
            <w:pPr>
              <w:pStyle w:val="Normalny1"/>
              <w:spacing w:line="276" w:lineRule="auto"/>
              <w:rPr>
                <w:rFonts w:eastAsia="Arial"/>
                <w:sz w:val="24"/>
                <w:szCs w:val="24"/>
              </w:rPr>
            </w:pPr>
            <w:r w:rsidRPr="00463E46">
              <w:rPr>
                <w:rFonts w:eastAsia="Arial"/>
                <w:sz w:val="24"/>
                <w:szCs w:val="24"/>
                <w:lang w:val="en-US"/>
              </w:rPr>
              <w:t xml:space="preserve">   </w:t>
            </w:r>
            <w:r w:rsidRPr="00463E46">
              <w:rPr>
                <w:rFonts w:eastAsia="Arial"/>
                <w:sz w:val="24"/>
                <w:szCs w:val="24"/>
              </w:rPr>
              <w:t>Wariant C) Klaster serwerów WWW.</w:t>
            </w:r>
          </w:p>
          <w:p w14:paraId="0E7510FA" w14:textId="2FD083D4" w:rsidR="00263EE0" w:rsidRPr="00463E46" w:rsidRDefault="00CE4B90">
            <w:pPr>
              <w:pStyle w:val="Normalny1"/>
              <w:spacing w:line="276" w:lineRule="auto"/>
              <w:rPr>
                <w:rFonts w:eastAsia="Arial"/>
                <w:sz w:val="24"/>
                <w:szCs w:val="24"/>
              </w:rPr>
            </w:pPr>
            <w:r w:rsidRPr="00463E46">
              <w:rPr>
                <w:rFonts w:eastAsia="Arial"/>
                <w:sz w:val="24"/>
                <w:szCs w:val="24"/>
              </w:rPr>
              <w:t xml:space="preserve">   Wariant D) </w:t>
            </w:r>
            <w:r w:rsidR="00F30A04" w:rsidRPr="00463E46">
              <w:rPr>
                <w:rFonts w:eastAsia="Arial"/>
                <w:sz w:val="24"/>
                <w:szCs w:val="24"/>
              </w:rPr>
              <w:t>Klaster zasobów „storage” SDS/LVM</w:t>
            </w:r>
          </w:p>
        </w:tc>
      </w:tr>
      <w:tr w:rsidR="00463E46" w:rsidRPr="00463E46" w14:paraId="1539FF55" w14:textId="77777777">
        <w:tc>
          <w:tcPr>
            <w:tcW w:w="10008" w:type="dxa"/>
          </w:tcPr>
          <w:p w14:paraId="1879D701" w14:textId="7E865149" w:rsidR="00463E46" w:rsidRPr="00463E46" w:rsidRDefault="00463E46" w:rsidP="00463E46">
            <w:pPr>
              <w:rPr>
                <w:b/>
                <w:sz w:val="24"/>
                <w:szCs w:val="24"/>
              </w:rPr>
            </w:pPr>
            <w:r w:rsidRPr="00463E46">
              <w:rPr>
                <w:b/>
                <w:sz w:val="24"/>
                <w:szCs w:val="24"/>
              </w:rPr>
              <w:lastRenderedPageBreak/>
              <w:t>Projekt</w:t>
            </w:r>
          </w:p>
        </w:tc>
      </w:tr>
      <w:tr w:rsidR="00463E46" w:rsidRPr="00463E46" w14:paraId="3687D843" w14:textId="77777777">
        <w:tc>
          <w:tcPr>
            <w:tcW w:w="10008" w:type="dxa"/>
          </w:tcPr>
          <w:p w14:paraId="78036D5F" w14:textId="77777777" w:rsidR="00463E46" w:rsidRPr="00463E46" w:rsidRDefault="00463E46" w:rsidP="00463E46">
            <w:pPr>
              <w:pStyle w:val="Normalny1"/>
              <w:spacing w:line="276" w:lineRule="auto"/>
              <w:rPr>
                <w:rFonts w:eastAsia="Arial"/>
                <w:sz w:val="24"/>
                <w:szCs w:val="24"/>
              </w:rPr>
            </w:pPr>
          </w:p>
        </w:tc>
      </w:tr>
      <w:tr w:rsidR="00463E46" w:rsidRPr="00463E46" w14:paraId="1E0970F6" w14:textId="77777777">
        <w:tc>
          <w:tcPr>
            <w:tcW w:w="10008" w:type="dxa"/>
          </w:tcPr>
          <w:p w14:paraId="1B2964B7" w14:textId="01E95A6E" w:rsidR="00463E46" w:rsidRPr="00463E46" w:rsidRDefault="00463E46" w:rsidP="00463E46">
            <w:pPr>
              <w:rPr>
                <w:b/>
                <w:sz w:val="24"/>
                <w:szCs w:val="24"/>
              </w:rPr>
            </w:pPr>
            <w:r w:rsidRPr="00463E46">
              <w:rPr>
                <w:b/>
                <w:sz w:val="24"/>
                <w:szCs w:val="24"/>
              </w:rPr>
              <w:t>Seminarium</w:t>
            </w:r>
          </w:p>
        </w:tc>
      </w:tr>
      <w:tr w:rsidR="00463E46" w:rsidRPr="00463E46" w14:paraId="77A6ED9C" w14:textId="77777777" w:rsidTr="003E7BC1">
        <w:tc>
          <w:tcPr>
            <w:tcW w:w="10008" w:type="dxa"/>
            <w:vAlign w:val="center"/>
          </w:tcPr>
          <w:p w14:paraId="6B3F54D9" w14:textId="77777777" w:rsidR="00463E46" w:rsidRPr="00463E46" w:rsidRDefault="00463E46" w:rsidP="00463E46">
            <w:pPr>
              <w:pStyle w:val="Normalny1"/>
              <w:spacing w:line="276" w:lineRule="auto"/>
              <w:rPr>
                <w:rFonts w:eastAsia="Arial"/>
                <w:sz w:val="24"/>
                <w:szCs w:val="24"/>
              </w:rPr>
            </w:pPr>
          </w:p>
        </w:tc>
      </w:tr>
      <w:tr w:rsidR="00463E46" w:rsidRPr="00463E46" w14:paraId="41191053" w14:textId="77777777">
        <w:tc>
          <w:tcPr>
            <w:tcW w:w="10008" w:type="dxa"/>
          </w:tcPr>
          <w:p w14:paraId="5BB4C5E7" w14:textId="703ED9A4" w:rsidR="00463E46" w:rsidRPr="00463E46" w:rsidRDefault="00463E46" w:rsidP="00463E46">
            <w:pPr>
              <w:rPr>
                <w:b/>
                <w:sz w:val="24"/>
                <w:szCs w:val="24"/>
              </w:rPr>
            </w:pPr>
            <w:r w:rsidRPr="00463E46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463E46" w:rsidRPr="00463E46" w14:paraId="42796E27" w14:textId="77777777" w:rsidTr="003E7BC1">
        <w:tc>
          <w:tcPr>
            <w:tcW w:w="10008" w:type="dxa"/>
            <w:vAlign w:val="center"/>
          </w:tcPr>
          <w:p w14:paraId="79941F15" w14:textId="77777777" w:rsidR="00463E46" w:rsidRPr="00463E46" w:rsidRDefault="00463E46" w:rsidP="00463E46">
            <w:pPr>
              <w:pStyle w:val="Normalny1"/>
              <w:spacing w:line="276" w:lineRule="auto"/>
              <w:rPr>
                <w:rFonts w:eastAsia="Arial"/>
                <w:sz w:val="24"/>
                <w:szCs w:val="24"/>
              </w:rPr>
            </w:pPr>
          </w:p>
        </w:tc>
      </w:tr>
    </w:tbl>
    <w:p w14:paraId="0E7510FC" w14:textId="77777777" w:rsidR="00263EE0" w:rsidRPr="00463E46" w:rsidRDefault="00263EE0">
      <w:pPr>
        <w:pStyle w:val="Normalny1"/>
        <w:rPr>
          <w:rFonts w:eastAsia="Calibri"/>
          <w:sz w:val="24"/>
          <w:szCs w:val="24"/>
        </w:rPr>
      </w:pPr>
    </w:p>
    <w:tbl>
      <w:tblPr>
        <w:tblStyle w:val="a3"/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660"/>
        <w:gridCol w:w="7348"/>
      </w:tblGrid>
      <w:tr w:rsidR="00263EE0" w:rsidRPr="00463E46" w14:paraId="0E7510FF" w14:textId="77777777">
        <w:tc>
          <w:tcPr>
            <w:tcW w:w="2660" w:type="dxa"/>
            <w:tcBorders>
              <w:top w:val="single" w:sz="12" w:space="0" w:color="000000"/>
            </w:tcBorders>
            <w:vAlign w:val="center"/>
          </w:tcPr>
          <w:p w14:paraId="0E7510FD" w14:textId="206B258D" w:rsidR="00263EE0" w:rsidRPr="00463E46" w:rsidRDefault="00CE4B90">
            <w:pPr>
              <w:pStyle w:val="Normalny1"/>
              <w:spacing w:before="120" w:after="120"/>
              <w:rPr>
                <w:rFonts w:eastAsia="Calibri"/>
                <w:sz w:val="24"/>
                <w:szCs w:val="24"/>
              </w:rPr>
            </w:pPr>
            <w:r w:rsidRPr="00463E46">
              <w:rPr>
                <w:rFonts w:eastAsia="Calibri"/>
                <w:sz w:val="24"/>
                <w:szCs w:val="24"/>
              </w:rPr>
              <w:t>Literatura podstawowa</w:t>
            </w:r>
            <w:r w:rsidR="00B54957">
              <w:rPr>
                <w:rFonts w:eastAsia="Calibri"/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000000"/>
              <w:bottom w:val="single" w:sz="4" w:space="0" w:color="000000"/>
            </w:tcBorders>
            <w:vAlign w:val="center"/>
          </w:tcPr>
          <w:p w14:paraId="0E7510FE" w14:textId="77777777" w:rsidR="00263EE0" w:rsidRPr="00463E46" w:rsidRDefault="00CE4B90">
            <w:pPr>
              <w:pStyle w:val="Normalny1"/>
              <w:rPr>
                <w:rFonts w:eastAsia="Calibri"/>
                <w:sz w:val="24"/>
                <w:szCs w:val="24"/>
              </w:rPr>
            </w:pPr>
            <w:r w:rsidRPr="00463E46">
              <w:rPr>
                <w:rFonts w:eastAsia="Calibri"/>
                <w:sz w:val="24"/>
                <w:szCs w:val="24"/>
              </w:rPr>
              <w:t>Zasoby internetowe związane z hypervisorami: KVM, XEN, Docker, LXC, HA. Inne - np. server-world.info/en (serwery Linux).</w:t>
            </w:r>
          </w:p>
        </w:tc>
      </w:tr>
      <w:tr w:rsidR="00263EE0" w:rsidRPr="00463E46" w14:paraId="0E751102" w14:textId="77777777">
        <w:tc>
          <w:tcPr>
            <w:tcW w:w="2660" w:type="dxa"/>
          </w:tcPr>
          <w:p w14:paraId="0E751100" w14:textId="498C597B" w:rsidR="00263EE0" w:rsidRPr="00463E46" w:rsidRDefault="00CE4B90">
            <w:pPr>
              <w:pStyle w:val="Normalny1"/>
              <w:spacing w:before="120" w:after="120"/>
              <w:rPr>
                <w:rFonts w:eastAsia="Calibri"/>
                <w:sz w:val="24"/>
                <w:szCs w:val="24"/>
              </w:rPr>
            </w:pPr>
            <w:r w:rsidRPr="00463E46">
              <w:rPr>
                <w:rFonts w:eastAsia="Calibri"/>
                <w:sz w:val="24"/>
                <w:szCs w:val="24"/>
              </w:rPr>
              <w:t xml:space="preserve">Literatura uzupełniająca </w:t>
            </w:r>
            <w:r w:rsidR="00B54957">
              <w:rPr>
                <w:rFonts w:eastAsia="Calibri"/>
                <w:sz w:val="24"/>
                <w:szCs w:val="24"/>
              </w:rPr>
              <w:t>*</w:t>
            </w:r>
          </w:p>
        </w:tc>
        <w:tc>
          <w:tcPr>
            <w:tcW w:w="7348" w:type="dxa"/>
            <w:vAlign w:val="center"/>
          </w:tcPr>
          <w:p w14:paraId="0E751101" w14:textId="77777777" w:rsidR="00263EE0" w:rsidRPr="00463E46" w:rsidRDefault="00CE4B90">
            <w:pPr>
              <w:pStyle w:val="Normalny1"/>
              <w:rPr>
                <w:rFonts w:eastAsia="Calibri"/>
                <w:sz w:val="24"/>
                <w:szCs w:val="24"/>
              </w:rPr>
            </w:pPr>
            <w:r w:rsidRPr="00463E46">
              <w:rPr>
                <w:rFonts w:eastAsia="Calibri"/>
                <w:sz w:val="24"/>
                <w:szCs w:val="24"/>
              </w:rPr>
              <w:t>-</w:t>
            </w:r>
          </w:p>
        </w:tc>
      </w:tr>
      <w:tr w:rsidR="00463E46" w:rsidRPr="00463E46" w14:paraId="31395F42" w14:textId="77777777">
        <w:tc>
          <w:tcPr>
            <w:tcW w:w="2660" w:type="dxa"/>
          </w:tcPr>
          <w:p w14:paraId="489C2062" w14:textId="1A059049" w:rsidR="00463E46" w:rsidRPr="00463E46" w:rsidRDefault="00463E46" w:rsidP="00463E46">
            <w:pPr>
              <w:pStyle w:val="Normalny1"/>
              <w:spacing w:before="120" w:after="120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Metody kształcenia stacjonarnego</w:t>
            </w:r>
          </w:p>
        </w:tc>
        <w:tc>
          <w:tcPr>
            <w:tcW w:w="7348" w:type="dxa"/>
            <w:vAlign w:val="center"/>
          </w:tcPr>
          <w:p w14:paraId="7702A6A2" w14:textId="77777777" w:rsidR="00463E46" w:rsidRPr="00463E46" w:rsidRDefault="00463E46" w:rsidP="00463E46">
            <w:pPr>
              <w:pStyle w:val="Normalny1"/>
              <w:rPr>
                <w:rFonts w:eastAsia="Calibri"/>
                <w:sz w:val="24"/>
                <w:szCs w:val="24"/>
              </w:rPr>
            </w:pPr>
            <w:r w:rsidRPr="00463E46">
              <w:rPr>
                <w:rFonts w:eastAsia="Calibri"/>
                <w:sz w:val="24"/>
                <w:szCs w:val="24"/>
                <w:u w:val="single"/>
              </w:rPr>
              <w:t>Wykład:</w:t>
            </w:r>
            <w:r w:rsidRPr="00463E46">
              <w:rPr>
                <w:rFonts w:eastAsia="Calibri"/>
                <w:sz w:val="24"/>
                <w:szCs w:val="24"/>
              </w:rPr>
              <w:t xml:space="preserve"> pokazy konfiguracji, materiały video, pogadanka.</w:t>
            </w:r>
          </w:p>
          <w:p w14:paraId="28932D30" w14:textId="3BBF9534" w:rsidR="00463E46" w:rsidRPr="00463E46" w:rsidRDefault="00463E46" w:rsidP="00463E46">
            <w:pPr>
              <w:pStyle w:val="Normalny1"/>
              <w:rPr>
                <w:rFonts w:eastAsia="Calibri"/>
                <w:sz w:val="24"/>
                <w:szCs w:val="24"/>
              </w:rPr>
            </w:pPr>
            <w:r w:rsidRPr="00463E46">
              <w:rPr>
                <w:rFonts w:eastAsia="Calibri"/>
                <w:sz w:val="24"/>
                <w:szCs w:val="24"/>
                <w:u w:val="single"/>
              </w:rPr>
              <w:t>Laboratorium:</w:t>
            </w:r>
            <w:r w:rsidRPr="00463E46">
              <w:rPr>
                <w:rFonts w:eastAsia="Calibri"/>
                <w:sz w:val="24"/>
                <w:szCs w:val="24"/>
              </w:rPr>
              <w:t xml:space="preserve"> praca na sprzęcie, praca w środowisku wirtualnym, praca w systemie operacyjnym Linux.</w:t>
            </w:r>
          </w:p>
        </w:tc>
      </w:tr>
      <w:tr w:rsidR="00463E46" w:rsidRPr="00463E46" w14:paraId="0E751106" w14:textId="77777777">
        <w:tc>
          <w:tcPr>
            <w:tcW w:w="2660" w:type="dxa"/>
          </w:tcPr>
          <w:p w14:paraId="0E751103" w14:textId="6DB5114D" w:rsidR="00463E46" w:rsidRPr="00463E46" w:rsidRDefault="00463E46" w:rsidP="00463E46">
            <w:pPr>
              <w:pStyle w:val="Normalny1"/>
              <w:spacing w:before="120" w:after="120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Metody kształcenia z wykorzystaniem metod i technik kształcenia na odległość </w:t>
            </w:r>
          </w:p>
        </w:tc>
        <w:tc>
          <w:tcPr>
            <w:tcW w:w="7348" w:type="dxa"/>
            <w:vAlign w:val="center"/>
          </w:tcPr>
          <w:p w14:paraId="0E751105" w14:textId="65A36C5D" w:rsidR="00463E46" w:rsidRPr="00463E46" w:rsidRDefault="00463E46" w:rsidP="00463E46">
            <w:pPr>
              <w:pStyle w:val="Normalny1"/>
              <w:rPr>
                <w:rFonts w:eastAsia="Calibri"/>
                <w:sz w:val="24"/>
                <w:szCs w:val="24"/>
              </w:rPr>
            </w:pPr>
            <w:r w:rsidRPr="00463E46">
              <w:rPr>
                <w:rFonts w:eastAsia="Calibri"/>
                <w:sz w:val="24"/>
                <w:szCs w:val="24"/>
              </w:rPr>
              <w:t>Nie dotyczy</w:t>
            </w:r>
          </w:p>
        </w:tc>
      </w:tr>
    </w:tbl>
    <w:p w14:paraId="0DBE034C" w14:textId="77777777" w:rsidR="00B54957" w:rsidRDefault="00B54957" w:rsidP="00B54957">
      <w:pPr>
        <w:rPr>
          <w:sz w:val="22"/>
          <w:szCs w:val="22"/>
        </w:rPr>
      </w:pPr>
      <w:r w:rsidRPr="001368E8">
        <w:rPr>
          <w:sz w:val="22"/>
          <w:szCs w:val="22"/>
        </w:rPr>
        <w:t>* Literatura może być zmieniona po akceptacji Dyrektora Instytutu</w:t>
      </w:r>
    </w:p>
    <w:p w14:paraId="0E751107" w14:textId="77777777" w:rsidR="00263EE0" w:rsidRPr="00463E46" w:rsidRDefault="00263EE0">
      <w:pPr>
        <w:pStyle w:val="Normalny1"/>
        <w:rPr>
          <w:rFonts w:eastAsia="Calibri"/>
          <w:sz w:val="24"/>
          <w:szCs w:val="24"/>
        </w:rPr>
      </w:pPr>
    </w:p>
    <w:tbl>
      <w:tblPr>
        <w:tblStyle w:val="a4"/>
        <w:tblW w:w="10008" w:type="dxa"/>
        <w:tblInd w:w="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660"/>
        <w:gridCol w:w="5548"/>
        <w:gridCol w:w="1800"/>
      </w:tblGrid>
      <w:tr w:rsidR="00263EE0" w:rsidRPr="00463E46" w14:paraId="0E75110B" w14:textId="77777777">
        <w:tc>
          <w:tcPr>
            <w:tcW w:w="8208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0E751108" w14:textId="77777777" w:rsidR="00263EE0" w:rsidRPr="00463E46" w:rsidRDefault="00CE4B90">
            <w:pPr>
              <w:pStyle w:val="Normalny1"/>
              <w:jc w:val="center"/>
              <w:rPr>
                <w:rFonts w:eastAsia="Calibri"/>
                <w:sz w:val="24"/>
                <w:szCs w:val="24"/>
              </w:rPr>
            </w:pPr>
            <w:r w:rsidRPr="00463E46">
              <w:rPr>
                <w:rFonts w:eastAsia="Calibri"/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0E751109" w14:textId="77777777" w:rsidR="00263EE0" w:rsidRPr="00463E46" w:rsidRDefault="00263EE0">
            <w:pPr>
              <w:pStyle w:val="Normalny1"/>
              <w:jc w:val="center"/>
              <w:rPr>
                <w:rFonts w:eastAsia="Calibri"/>
                <w:sz w:val="24"/>
                <w:szCs w:val="24"/>
              </w:rPr>
            </w:pPr>
          </w:p>
          <w:p w14:paraId="0E75110A" w14:textId="77777777" w:rsidR="00263EE0" w:rsidRPr="00463E46" w:rsidRDefault="00CE4B90">
            <w:pPr>
              <w:pStyle w:val="Normalny1"/>
              <w:jc w:val="center"/>
              <w:rPr>
                <w:rFonts w:eastAsia="Calibri"/>
                <w:sz w:val="24"/>
                <w:szCs w:val="24"/>
              </w:rPr>
            </w:pPr>
            <w:r w:rsidRPr="00463E46">
              <w:rPr>
                <w:rFonts w:eastAsia="Calibri"/>
                <w:sz w:val="24"/>
                <w:szCs w:val="24"/>
              </w:rPr>
              <w:t>Nr efektu uczenia się/grupy efektów</w:t>
            </w:r>
            <w:r w:rsidRPr="00463E46">
              <w:rPr>
                <w:rFonts w:eastAsia="Calibri"/>
                <w:sz w:val="24"/>
                <w:szCs w:val="24"/>
              </w:rPr>
              <w:br/>
            </w:r>
          </w:p>
        </w:tc>
      </w:tr>
      <w:tr w:rsidR="00263EE0" w:rsidRPr="00463E46" w14:paraId="0E75110E" w14:textId="77777777">
        <w:tc>
          <w:tcPr>
            <w:tcW w:w="8208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0E75110C" w14:textId="77777777" w:rsidR="00263EE0" w:rsidRPr="00463E46" w:rsidRDefault="00CE4B90">
            <w:pPr>
              <w:pStyle w:val="Normalny1"/>
              <w:rPr>
                <w:rFonts w:eastAsia="Calibri"/>
                <w:sz w:val="24"/>
                <w:szCs w:val="24"/>
              </w:rPr>
            </w:pPr>
            <w:r w:rsidRPr="00463E46">
              <w:rPr>
                <w:rFonts w:eastAsia="Calibri"/>
                <w:sz w:val="24"/>
                <w:szCs w:val="24"/>
              </w:rPr>
              <w:t>Egzamin z treści wykładu.</w:t>
            </w:r>
          </w:p>
        </w:tc>
        <w:tc>
          <w:tcPr>
            <w:tcW w:w="180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0E75110D" w14:textId="77777777" w:rsidR="00263EE0" w:rsidRPr="00463E46" w:rsidRDefault="00CE4B90">
            <w:pPr>
              <w:pStyle w:val="Normalny1"/>
              <w:jc w:val="center"/>
              <w:rPr>
                <w:rFonts w:eastAsia="Calibri"/>
                <w:sz w:val="24"/>
                <w:szCs w:val="24"/>
              </w:rPr>
            </w:pPr>
            <w:r w:rsidRPr="00463E46">
              <w:rPr>
                <w:rFonts w:eastAsia="Calibri"/>
                <w:sz w:val="24"/>
                <w:szCs w:val="24"/>
              </w:rPr>
              <w:t>01-05</w:t>
            </w:r>
          </w:p>
        </w:tc>
      </w:tr>
      <w:tr w:rsidR="00263EE0" w:rsidRPr="00463E46" w14:paraId="0E751111" w14:textId="77777777">
        <w:tc>
          <w:tcPr>
            <w:tcW w:w="8208" w:type="dxa"/>
            <w:gridSpan w:val="2"/>
            <w:vAlign w:val="center"/>
          </w:tcPr>
          <w:p w14:paraId="0E75110F" w14:textId="77777777" w:rsidR="00263EE0" w:rsidRPr="00463E46" w:rsidRDefault="00CE4B90">
            <w:pPr>
              <w:pStyle w:val="Normalny1"/>
              <w:widowControl w:val="0"/>
              <w:spacing w:line="276" w:lineRule="auto"/>
              <w:rPr>
                <w:rFonts w:eastAsia="Calibri"/>
                <w:sz w:val="24"/>
                <w:szCs w:val="24"/>
              </w:rPr>
            </w:pPr>
            <w:r w:rsidRPr="00463E46">
              <w:rPr>
                <w:rFonts w:eastAsia="Calibri"/>
                <w:color w:val="00000A"/>
                <w:sz w:val="24"/>
                <w:szCs w:val="24"/>
              </w:rPr>
              <w:t>Wykonanie zadanej konfiguracji na maszynie wirtualnej.</w:t>
            </w:r>
          </w:p>
        </w:tc>
        <w:tc>
          <w:tcPr>
            <w:tcW w:w="1800" w:type="dxa"/>
            <w:vAlign w:val="center"/>
          </w:tcPr>
          <w:p w14:paraId="0E751110" w14:textId="77777777" w:rsidR="00263EE0" w:rsidRPr="00463E46" w:rsidRDefault="00CE4B90">
            <w:pPr>
              <w:pStyle w:val="Normalny1"/>
              <w:jc w:val="center"/>
              <w:rPr>
                <w:rFonts w:eastAsia="Calibri"/>
                <w:sz w:val="24"/>
                <w:szCs w:val="24"/>
              </w:rPr>
            </w:pPr>
            <w:r w:rsidRPr="00463E46">
              <w:rPr>
                <w:rFonts w:eastAsia="Calibri"/>
                <w:sz w:val="24"/>
                <w:szCs w:val="24"/>
              </w:rPr>
              <w:t>06-10</w:t>
            </w:r>
          </w:p>
        </w:tc>
      </w:tr>
      <w:tr w:rsidR="00263EE0" w:rsidRPr="00463E46" w14:paraId="0E751117" w14:textId="77777777">
        <w:tc>
          <w:tcPr>
            <w:tcW w:w="2660" w:type="dxa"/>
            <w:tcBorders>
              <w:bottom w:val="single" w:sz="12" w:space="0" w:color="000000"/>
            </w:tcBorders>
            <w:vAlign w:val="center"/>
          </w:tcPr>
          <w:p w14:paraId="0E751112" w14:textId="77777777" w:rsidR="00263EE0" w:rsidRPr="00463E46" w:rsidRDefault="00CE4B90">
            <w:pPr>
              <w:pStyle w:val="Normalny1"/>
              <w:rPr>
                <w:rFonts w:eastAsia="Calibri"/>
                <w:sz w:val="24"/>
                <w:szCs w:val="24"/>
              </w:rPr>
            </w:pPr>
            <w:r w:rsidRPr="00463E46">
              <w:rPr>
                <w:rFonts w:eastAsia="Calibri"/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000000"/>
            </w:tcBorders>
            <w:vAlign w:val="center"/>
          </w:tcPr>
          <w:p w14:paraId="0E751113" w14:textId="77777777" w:rsidR="00263EE0" w:rsidRPr="00463E46" w:rsidRDefault="00CE4B90">
            <w:pPr>
              <w:pStyle w:val="Normalny1"/>
              <w:widowControl w:val="0"/>
              <w:spacing w:line="276" w:lineRule="auto"/>
              <w:ind w:left="124"/>
              <w:rPr>
                <w:rFonts w:eastAsia="Calibri"/>
                <w:color w:val="00000A"/>
                <w:sz w:val="24"/>
                <w:szCs w:val="24"/>
              </w:rPr>
            </w:pPr>
            <w:r w:rsidRPr="00463E46">
              <w:rPr>
                <w:rFonts w:eastAsia="Calibri"/>
                <w:color w:val="00000A"/>
                <w:sz w:val="24"/>
                <w:szCs w:val="24"/>
              </w:rPr>
              <w:t>Wagi: wykład 50%, lab. 50%.</w:t>
            </w:r>
          </w:p>
          <w:p w14:paraId="0E751114" w14:textId="77777777" w:rsidR="00263EE0" w:rsidRPr="00463E46" w:rsidRDefault="00ED44FC">
            <w:pPr>
              <w:pStyle w:val="Normalny1"/>
              <w:widowControl w:val="0"/>
              <w:spacing w:line="276" w:lineRule="auto"/>
              <w:ind w:left="124"/>
              <w:rPr>
                <w:rFonts w:eastAsia="Calibri"/>
                <w:color w:val="00000A"/>
                <w:sz w:val="24"/>
                <w:szCs w:val="24"/>
              </w:rPr>
            </w:pPr>
            <w:r w:rsidRPr="00463E46">
              <w:rPr>
                <w:rFonts w:eastAsia="Calibri"/>
                <w:color w:val="00000A"/>
                <w:sz w:val="24"/>
                <w:szCs w:val="24"/>
              </w:rPr>
              <w:t>Egzamin</w:t>
            </w:r>
            <w:r w:rsidR="00CE4B90" w:rsidRPr="00463E46">
              <w:rPr>
                <w:rFonts w:eastAsia="Calibri"/>
                <w:color w:val="00000A"/>
                <w:sz w:val="24"/>
                <w:szCs w:val="24"/>
              </w:rPr>
              <w:t xml:space="preserve"> w formie pisemnej z treści wykładu.</w:t>
            </w:r>
          </w:p>
          <w:p w14:paraId="0E751115" w14:textId="77777777" w:rsidR="00263EE0" w:rsidRPr="00463E46" w:rsidRDefault="00CE4B90">
            <w:pPr>
              <w:pStyle w:val="Normalny1"/>
              <w:widowControl w:val="0"/>
              <w:spacing w:line="276" w:lineRule="auto"/>
              <w:ind w:left="124"/>
              <w:rPr>
                <w:rFonts w:eastAsia="Calibri"/>
                <w:color w:val="00000A"/>
                <w:sz w:val="24"/>
                <w:szCs w:val="24"/>
              </w:rPr>
            </w:pPr>
            <w:r w:rsidRPr="00463E46">
              <w:rPr>
                <w:rFonts w:eastAsia="Calibri"/>
                <w:color w:val="00000A"/>
                <w:sz w:val="24"/>
                <w:szCs w:val="24"/>
              </w:rPr>
              <w:t>Wykonanie zadania praktycznego  w środowisku wirtualnym</w:t>
            </w:r>
          </w:p>
          <w:p w14:paraId="0E751116" w14:textId="77777777" w:rsidR="00263EE0" w:rsidRPr="00463E46" w:rsidRDefault="00CE4B90">
            <w:pPr>
              <w:pStyle w:val="Normalny1"/>
              <w:widowControl w:val="0"/>
              <w:spacing w:line="276" w:lineRule="auto"/>
              <w:ind w:left="124"/>
              <w:rPr>
                <w:rFonts w:eastAsia="Calibri"/>
                <w:sz w:val="24"/>
                <w:szCs w:val="24"/>
              </w:rPr>
            </w:pPr>
            <w:r w:rsidRPr="00463E46">
              <w:rPr>
                <w:rFonts w:eastAsia="Calibri"/>
                <w:color w:val="00000A"/>
                <w:sz w:val="24"/>
                <w:szCs w:val="24"/>
              </w:rPr>
              <w:t xml:space="preserve"> - zaliczenie lab.</w:t>
            </w:r>
          </w:p>
        </w:tc>
      </w:tr>
    </w:tbl>
    <w:p w14:paraId="0E751118" w14:textId="77777777" w:rsidR="00263EE0" w:rsidRPr="00463E46" w:rsidRDefault="00263EE0">
      <w:pPr>
        <w:pStyle w:val="Normalny1"/>
        <w:rPr>
          <w:rFonts w:eastAsia="Calibri"/>
          <w:sz w:val="24"/>
          <w:szCs w:val="24"/>
        </w:rPr>
      </w:pPr>
    </w:p>
    <w:p w14:paraId="0E751154" w14:textId="77777777" w:rsidR="00263EE0" w:rsidRPr="00463E46" w:rsidRDefault="00263EE0">
      <w:pPr>
        <w:pStyle w:val="Normalny1"/>
        <w:pBdr>
          <w:top w:val="nil"/>
          <w:left w:val="nil"/>
          <w:bottom w:val="nil"/>
          <w:right w:val="nil"/>
          <w:between w:val="nil"/>
        </w:pBdr>
        <w:rPr>
          <w:rFonts w:eastAsia="Calibri"/>
          <w:b/>
          <w:color w:val="000000"/>
          <w:sz w:val="24"/>
          <w:szCs w:val="24"/>
        </w:rPr>
      </w:pPr>
    </w:p>
    <w:tbl>
      <w:tblPr>
        <w:tblW w:w="5154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436"/>
        <w:gridCol w:w="1787"/>
        <w:gridCol w:w="1700"/>
        <w:gridCol w:w="2126"/>
      </w:tblGrid>
      <w:tr w:rsidR="00463E46" w14:paraId="14C7D2F9" w14:textId="77777777" w:rsidTr="005368A6"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64087C5" w14:textId="77777777" w:rsidR="00463E46" w:rsidRDefault="00463E46" w:rsidP="005C7041">
            <w:pPr>
              <w:jc w:val="center"/>
              <w:rPr>
                <w:b/>
              </w:rPr>
            </w:pPr>
          </w:p>
          <w:p w14:paraId="24A57918" w14:textId="77777777" w:rsidR="00463E46" w:rsidRDefault="00463E46" w:rsidP="005C704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NAKŁAD PRACY STUDENTA</w:t>
            </w:r>
          </w:p>
          <w:p w14:paraId="7B23502D" w14:textId="77777777" w:rsidR="00463E46" w:rsidRDefault="00463E46" w:rsidP="005C7041">
            <w:pPr>
              <w:jc w:val="center"/>
              <w:rPr>
                <w:b/>
              </w:rPr>
            </w:pPr>
          </w:p>
        </w:tc>
      </w:tr>
      <w:tr w:rsidR="00463E46" w14:paraId="5958EE10" w14:textId="77777777" w:rsidTr="005368A6">
        <w:trPr>
          <w:trHeight w:val="521"/>
        </w:trPr>
        <w:tc>
          <w:tcPr>
            <w:tcW w:w="2207" w:type="pct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6F9DE" w14:textId="77777777" w:rsidR="00463E46" w:rsidRPr="005368A6" w:rsidRDefault="00463E46" w:rsidP="005368A6">
            <w:pPr>
              <w:jc w:val="center"/>
            </w:pPr>
            <w:r w:rsidRPr="005368A6">
              <w:t>Rodzaj działań/zajęć</w:t>
            </w:r>
          </w:p>
        </w:tc>
        <w:tc>
          <w:tcPr>
            <w:tcW w:w="27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50CCBC19" w14:textId="03FBF5D7" w:rsidR="00463E46" w:rsidRPr="005368A6" w:rsidRDefault="00463E46" w:rsidP="005368A6">
            <w:pPr>
              <w:jc w:val="center"/>
            </w:pPr>
            <w:r w:rsidRPr="005368A6">
              <w:t>Liczba godzin</w:t>
            </w:r>
          </w:p>
        </w:tc>
      </w:tr>
      <w:tr w:rsidR="00463E46" w14:paraId="61E91613" w14:textId="77777777" w:rsidTr="005368A6">
        <w:trPr>
          <w:trHeight w:val="262"/>
        </w:trPr>
        <w:tc>
          <w:tcPr>
            <w:tcW w:w="2207" w:type="pct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1B3A1" w14:textId="77777777" w:rsidR="00463E46" w:rsidRPr="005368A6" w:rsidRDefault="00463E46" w:rsidP="005368A6">
            <w:pPr>
              <w:jc w:val="center"/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4FCD6" w14:textId="7412EB9B" w:rsidR="00463E46" w:rsidRPr="005368A6" w:rsidRDefault="00463E46" w:rsidP="005368A6">
            <w:pPr>
              <w:jc w:val="center"/>
            </w:pPr>
            <w:r w:rsidRPr="005368A6">
              <w:t>Ogółem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44CF2" w14:textId="77777777" w:rsidR="00463E46" w:rsidRPr="005368A6" w:rsidRDefault="00463E46" w:rsidP="005368A6">
            <w:pPr>
              <w:jc w:val="center"/>
            </w:pPr>
            <w:r w:rsidRPr="005368A6">
              <w:t xml:space="preserve">W tym zajęcia powiązane </w:t>
            </w:r>
            <w:r w:rsidRPr="005368A6">
              <w:br/>
              <w:t>z praktycznym przygotowaniem zawodowym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3228CA63" w14:textId="77777777" w:rsidR="00463E46" w:rsidRPr="005368A6" w:rsidRDefault="00463E46" w:rsidP="005368A6">
            <w:pPr>
              <w:jc w:val="center"/>
              <w:rPr>
                <w:color w:val="FF0000"/>
              </w:rPr>
            </w:pPr>
            <w:r w:rsidRPr="005368A6">
              <w:t>W tym udział w zajęciach przeprowadzanych z wykorzystaniem metod i technik kształcenia na odległość</w:t>
            </w:r>
          </w:p>
        </w:tc>
      </w:tr>
      <w:tr w:rsidR="00463E46" w14:paraId="31FD9E62" w14:textId="77777777" w:rsidTr="005368A6">
        <w:trPr>
          <w:trHeight w:val="262"/>
        </w:trPr>
        <w:tc>
          <w:tcPr>
            <w:tcW w:w="22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0B623" w14:textId="77777777" w:rsidR="00463E46" w:rsidRDefault="00463E46" w:rsidP="00463E46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Udział w wykładach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83163" w14:textId="0123B20E" w:rsidR="00463E46" w:rsidRDefault="00463E46" w:rsidP="00463E46">
            <w:pPr>
              <w:jc w:val="center"/>
              <w:rPr>
                <w:sz w:val="24"/>
                <w:szCs w:val="24"/>
              </w:rPr>
            </w:pPr>
            <w:r w:rsidRPr="00463E46">
              <w:rPr>
                <w:rFonts w:eastAsia="Calibri"/>
                <w:sz w:val="24"/>
                <w:szCs w:val="24"/>
              </w:rPr>
              <w:t>15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B602E" w14:textId="51727104" w:rsidR="00463E46" w:rsidRDefault="00463E46" w:rsidP="00463E46">
            <w:pPr>
              <w:jc w:val="center"/>
              <w:rPr>
                <w:sz w:val="24"/>
                <w:szCs w:val="24"/>
              </w:rPr>
            </w:pPr>
            <w:r w:rsidRPr="00463E46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55ADE9" w14:textId="77777777" w:rsidR="00463E46" w:rsidRDefault="00463E46" w:rsidP="00463E46">
            <w:pPr>
              <w:jc w:val="center"/>
              <w:rPr>
                <w:sz w:val="24"/>
                <w:szCs w:val="24"/>
              </w:rPr>
            </w:pPr>
          </w:p>
        </w:tc>
      </w:tr>
      <w:tr w:rsidR="00463E46" w14:paraId="4FE0F3AE" w14:textId="77777777" w:rsidTr="005368A6">
        <w:trPr>
          <w:trHeight w:val="262"/>
        </w:trPr>
        <w:tc>
          <w:tcPr>
            <w:tcW w:w="22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1EE2A" w14:textId="77777777" w:rsidR="00463E46" w:rsidRDefault="00463E46" w:rsidP="00463E46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AB5EB" w14:textId="2E668D8F" w:rsidR="00463E46" w:rsidRDefault="00463E46" w:rsidP="00463E46">
            <w:pPr>
              <w:jc w:val="center"/>
              <w:rPr>
                <w:sz w:val="24"/>
                <w:szCs w:val="24"/>
              </w:rPr>
            </w:pPr>
            <w:r w:rsidRPr="00463E46"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1F175" w14:textId="2F51637E" w:rsidR="00463E46" w:rsidRDefault="00463E46" w:rsidP="00463E46">
            <w:pPr>
              <w:jc w:val="center"/>
              <w:rPr>
                <w:sz w:val="24"/>
                <w:szCs w:val="24"/>
              </w:rPr>
            </w:pPr>
            <w:r w:rsidRPr="00463E46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C8DD5C" w14:textId="77777777" w:rsidR="00463E46" w:rsidRDefault="00463E46" w:rsidP="00463E46">
            <w:pPr>
              <w:jc w:val="center"/>
              <w:rPr>
                <w:sz w:val="24"/>
                <w:szCs w:val="24"/>
              </w:rPr>
            </w:pPr>
          </w:p>
        </w:tc>
      </w:tr>
      <w:tr w:rsidR="00463E46" w14:paraId="162DC2C6" w14:textId="77777777" w:rsidTr="005368A6">
        <w:trPr>
          <w:trHeight w:val="262"/>
        </w:trPr>
        <w:tc>
          <w:tcPr>
            <w:tcW w:w="22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12B36" w14:textId="77777777" w:rsidR="00463E46" w:rsidRDefault="00463E46" w:rsidP="00463E46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  <w:t>i laboratoryjnych, warsztatach, seminariach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377A7" w14:textId="7076BF01" w:rsidR="00463E46" w:rsidRDefault="00720029" w:rsidP="00463E46">
            <w:pPr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15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234FC" w14:textId="7A570853" w:rsidR="00463E46" w:rsidRDefault="00720029" w:rsidP="00463E46">
            <w:pPr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15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176FED" w14:textId="77777777" w:rsidR="00463E46" w:rsidRDefault="00463E46" w:rsidP="00463E46">
            <w:pPr>
              <w:jc w:val="center"/>
              <w:rPr>
                <w:sz w:val="24"/>
                <w:szCs w:val="24"/>
              </w:rPr>
            </w:pPr>
          </w:p>
        </w:tc>
      </w:tr>
      <w:tr w:rsidR="00463E46" w14:paraId="6411A0D0" w14:textId="77777777" w:rsidTr="005368A6">
        <w:trPr>
          <w:trHeight w:val="262"/>
        </w:trPr>
        <w:tc>
          <w:tcPr>
            <w:tcW w:w="22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5DA14" w14:textId="77777777" w:rsidR="00463E46" w:rsidRDefault="00463E46" w:rsidP="00463E46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Samodzielne przygotowywanie się do ćwiczeń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C1B4A" w14:textId="310CF8FC" w:rsidR="00463E46" w:rsidRDefault="00720029" w:rsidP="00463E46">
            <w:pPr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45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FC0A0" w14:textId="13C2CFDF" w:rsidR="00463E46" w:rsidRDefault="00720029" w:rsidP="00463E46">
            <w:pPr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45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5D6C53" w14:textId="77777777" w:rsidR="00463E46" w:rsidRDefault="00463E46" w:rsidP="00463E46">
            <w:pPr>
              <w:jc w:val="center"/>
              <w:rPr>
                <w:sz w:val="24"/>
                <w:szCs w:val="24"/>
              </w:rPr>
            </w:pPr>
          </w:p>
        </w:tc>
      </w:tr>
      <w:tr w:rsidR="00463E46" w14:paraId="2FA6D97A" w14:textId="77777777" w:rsidTr="005368A6">
        <w:trPr>
          <w:trHeight w:val="262"/>
        </w:trPr>
        <w:tc>
          <w:tcPr>
            <w:tcW w:w="22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344A6" w14:textId="77777777" w:rsidR="00463E46" w:rsidRDefault="00463E46" w:rsidP="00463E46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Przygotowanie projektu / eseju / itp.</w:t>
            </w:r>
            <w:r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D5C28" w14:textId="45805798" w:rsidR="00463E46" w:rsidRDefault="00463E46" w:rsidP="00463E46">
            <w:pPr>
              <w:jc w:val="center"/>
              <w:rPr>
                <w:sz w:val="24"/>
                <w:szCs w:val="24"/>
              </w:rPr>
            </w:pPr>
            <w:r w:rsidRPr="00463E46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57226" w14:textId="67AD3F94" w:rsidR="00463E46" w:rsidRDefault="00463E46" w:rsidP="00463E46">
            <w:pPr>
              <w:jc w:val="center"/>
              <w:rPr>
                <w:sz w:val="24"/>
                <w:szCs w:val="24"/>
              </w:rPr>
            </w:pPr>
            <w:r w:rsidRPr="00463E46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391351" w14:textId="77777777" w:rsidR="00463E46" w:rsidRDefault="00463E46" w:rsidP="00463E46">
            <w:pPr>
              <w:jc w:val="center"/>
              <w:rPr>
                <w:sz w:val="24"/>
                <w:szCs w:val="24"/>
              </w:rPr>
            </w:pPr>
          </w:p>
        </w:tc>
      </w:tr>
      <w:tr w:rsidR="00463E46" w14:paraId="3B31956E" w14:textId="77777777" w:rsidTr="005368A6">
        <w:trPr>
          <w:trHeight w:val="262"/>
        </w:trPr>
        <w:tc>
          <w:tcPr>
            <w:tcW w:w="22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1E900" w14:textId="77777777" w:rsidR="00463E46" w:rsidRDefault="00463E46" w:rsidP="00463E46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46A03" w14:textId="7C6CF70A" w:rsidR="00463E46" w:rsidRDefault="00463E46" w:rsidP="00463E46">
            <w:pPr>
              <w:jc w:val="center"/>
              <w:rPr>
                <w:sz w:val="24"/>
                <w:szCs w:val="24"/>
              </w:rPr>
            </w:pPr>
            <w:r w:rsidRPr="00463E46">
              <w:rPr>
                <w:rFonts w:eastAsia="Calibri"/>
                <w:sz w:val="24"/>
                <w:szCs w:val="24"/>
              </w:rPr>
              <w:t>15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3B3BB" w14:textId="77777777" w:rsidR="00463E46" w:rsidRDefault="00463E46" w:rsidP="00463E4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72E113" w14:textId="77777777" w:rsidR="00463E46" w:rsidRDefault="00463E46" w:rsidP="00463E46">
            <w:pPr>
              <w:jc w:val="center"/>
              <w:rPr>
                <w:sz w:val="24"/>
                <w:szCs w:val="24"/>
              </w:rPr>
            </w:pPr>
          </w:p>
        </w:tc>
      </w:tr>
      <w:tr w:rsidR="00463E46" w14:paraId="540FE883" w14:textId="77777777" w:rsidTr="005368A6">
        <w:trPr>
          <w:trHeight w:val="262"/>
        </w:trPr>
        <w:tc>
          <w:tcPr>
            <w:tcW w:w="22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E7CCB" w14:textId="77777777" w:rsidR="00463E46" w:rsidRDefault="00463E46" w:rsidP="00463E46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Udział w konsultacjach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65DCD" w14:textId="7B4E3882" w:rsidR="00463E46" w:rsidRDefault="00463E46" w:rsidP="00463E46">
            <w:pPr>
              <w:jc w:val="center"/>
              <w:rPr>
                <w:sz w:val="24"/>
                <w:szCs w:val="24"/>
              </w:rPr>
            </w:pPr>
            <w:r w:rsidRPr="00463E46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9443B" w14:textId="02DAD96D" w:rsidR="00463E46" w:rsidRDefault="00463E46" w:rsidP="00463E46">
            <w:pPr>
              <w:jc w:val="center"/>
              <w:rPr>
                <w:sz w:val="24"/>
                <w:szCs w:val="24"/>
              </w:rPr>
            </w:pPr>
            <w:r w:rsidRPr="00463E46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0B8592" w14:textId="77777777" w:rsidR="00463E46" w:rsidRDefault="00463E46" w:rsidP="00463E46">
            <w:pPr>
              <w:jc w:val="center"/>
              <w:rPr>
                <w:sz w:val="24"/>
                <w:szCs w:val="24"/>
              </w:rPr>
            </w:pPr>
          </w:p>
        </w:tc>
      </w:tr>
      <w:tr w:rsidR="00463E46" w14:paraId="320C10A7" w14:textId="77777777" w:rsidTr="005368A6">
        <w:trPr>
          <w:trHeight w:val="262"/>
        </w:trPr>
        <w:tc>
          <w:tcPr>
            <w:tcW w:w="22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7C575" w14:textId="77777777" w:rsidR="00463E46" w:rsidRDefault="00463E46" w:rsidP="00463E46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Inne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EC125" w14:textId="20D3EA5D" w:rsidR="00463E46" w:rsidRDefault="00463E46" w:rsidP="00463E46">
            <w:pPr>
              <w:jc w:val="center"/>
              <w:rPr>
                <w:sz w:val="24"/>
                <w:szCs w:val="24"/>
              </w:rPr>
            </w:pPr>
            <w:r w:rsidRPr="00463E46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45F4A" w14:textId="7CD2BB5D" w:rsidR="00463E46" w:rsidRDefault="00463E46" w:rsidP="00463E46">
            <w:pPr>
              <w:jc w:val="center"/>
              <w:rPr>
                <w:sz w:val="24"/>
                <w:szCs w:val="24"/>
              </w:rPr>
            </w:pPr>
            <w:r w:rsidRPr="00463E46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487DBB" w14:textId="77777777" w:rsidR="00463E46" w:rsidRDefault="00463E46" w:rsidP="00463E46">
            <w:pPr>
              <w:jc w:val="center"/>
              <w:rPr>
                <w:sz w:val="24"/>
                <w:szCs w:val="24"/>
              </w:rPr>
            </w:pPr>
          </w:p>
        </w:tc>
      </w:tr>
      <w:tr w:rsidR="00463E46" w14:paraId="161329A3" w14:textId="77777777" w:rsidTr="005368A6">
        <w:trPr>
          <w:trHeight w:val="262"/>
        </w:trPr>
        <w:tc>
          <w:tcPr>
            <w:tcW w:w="22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7A679" w14:textId="77777777" w:rsidR="00463E46" w:rsidRDefault="00463E46" w:rsidP="00463E46">
            <w:pPr>
              <w:spacing w:before="60" w:after="6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A253B" w14:textId="3B6ADDDD" w:rsidR="00463E46" w:rsidRDefault="00463E46" w:rsidP="00463E46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463E46">
              <w:rPr>
                <w:rFonts w:eastAsia="Calibri"/>
                <w:sz w:val="24"/>
                <w:szCs w:val="24"/>
              </w:rPr>
              <w:t>100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327E5" w14:textId="0DCE4386" w:rsidR="00463E46" w:rsidRDefault="00463E46" w:rsidP="00463E46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463E46">
              <w:rPr>
                <w:rFonts w:eastAsia="Calibri"/>
                <w:sz w:val="24"/>
                <w:szCs w:val="24"/>
              </w:rPr>
              <w:t>61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3E3F67" w14:textId="77777777" w:rsidR="00463E46" w:rsidRDefault="00463E46" w:rsidP="00463E46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463E46" w14:paraId="5E17B1F1" w14:textId="77777777" w:rsidTr="005368A6">
        <w:trPr>
          <w:trHeight w:val="236"/>
        </w:trPr>
        <w:tc>
          <w:tcPr>
            <w:tcW w:w="22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31162C" w14:textId="77777777" w:rsidR="00463E46" w:rsidRDefault="00463E46" w:rsidP="005C7041">
            <w:pPr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27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0E2C8C86" w14:textId="72878B7F" w:rsidR="00463E46" w:rsidRDefault="00463E46" w:rsidP="005C704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463E46">
              <w:rPr>
                <w:rFonts w:eastAsia="Calibri"/>
                <w:b/>
                <w:sz w:val="24"/>
                <w:szCs w:val="24"/>
              </w:rPr>
              <w:t>4 ECTS</w:t>
            </w:r>
          </w:p>
        </w:tc>
      </w:tr>
      <w:tr w:rsidR="00463E46" w14:paraId="30B455B1" w14:textId="77777777" w:rsidTr="005368A6">
        <w:trPr>
          <w:trHeight w:val="262"/>
        </w:trPr>
        <w:tc>
          <w:tcPr>
            <w:tcW w:w="22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124C68" w14:textId="77777777" w:rsidR="00463E46" w:rsidRDefault="00463E46" w:rsidP="005C7041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27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2F0A142A" w14:textId="45210580" w:rsidR="00463E46" w:rsidRDefault="00463E46" w:rsidP="005C704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2,4 ECTS</w:t>
            </w:r>
          </w:p>
        </w:tc>
      </w:tr>
      <w:tr w:rsidR="00463E46" w14:paraId="3134AC93" w14:textId="77777777" w:rsidTr="005368A6">
        <w:trPr>
          <w:trHeight w:val="262"/>
        </w:trPr>
        <w:tc>
          <w:tcPr>
            <w:tcW w:w="22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483741" w14:textId="77777777" w:rsidR="00463E46" w:rsidRDefault="00463E46" w:rsidP="00463E46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Liczba punktów ECTS związana z kształceniem na odległość (kształcenie z wykorzystaniem metod i technik kształcenia na odległość)</w:t>
            </w:r>
            <w:r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27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1A7C64D3" w14:textId="37B7F354" w:rsidR="00463E46" w:rsidRDefault="00463E46" w:rsidP="00463E46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0</w:t>
            </w:r>
            <w:r w:rsidRPr="00463E46">
              <w:rPr>
                <w:rFonts w:eastAsia="Calibri"/>
                <w:b/>
                <w:sz w:val="24"/>
                <w:szCs w:val="24"/>
              </w:rPr>
              <w:t xml:space="preserve"> ECTS</w:t>
            </w:r>
          </w:p>
        </w:tc>
      </w:tr>
      <w:tr w:rsidR="00463E46" w14:paraId="02D433B0" w14:textId="77777777" w:rsidTr="005368A6">
        <w:trPr>
          <w:trHeight w:val="262"/>
        </w:trPr>
        <w:tc>
          <w:tcPr>
            <w:tcW w:w="220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4CCD468A" w14:textId="77777777" w:rsidR="00463E46" w:rsidRDefault="00463E46" w:rsidP="00463E46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Liczba punktów ECTS związana za zajęciami wymagającymi bezpośredniego udziału nauczycieli akademickich</w:t>
            </w:r>
          </w:p>
        </w:tc>
        <w:tc>
          <w:tcPr>
            <w:tcW w:w="2793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7A17EC61" w14:textId="5F36F55C" w:rsidR="00463E46" w:rsidRDefault="00720029" w:rsidP="00463E46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33</w:t>
            </w:r>
            <w:r w:rsidR="00463E46" w:rsidRPr="00463E46">
              <w:rPr>
                <w:rFonts w:eastAsia="Calibri"/>
                <w:b/>
                <w:sz w:val="24"/>
                <w:szCs w:val="24"/>
              </w:rPr>
              <w:br/>
              <w:t>1,</w:t>
            </w:r>
            <w:r>
              <w:rPr>
                <w:rFonts w:eastAsia="Calibri"/>
                <w:b/>
                <w:sz w:val="24"/>
                <w:szCs w:val="24"/>
              </w:rPr>
              <w:t>3</w:t>
            </w:r>
            <w:r w:rsidR="00463E46" w:rsidRPr="00463E46">
              <w:rPr>
                <w:rFonts w:eastAsia="Calibri"/>
                <w:b/>
                <w:sz w:val="24"/>
                <w:szCs w:val="24"/>
              </w:rPr>
              <w:t xml:space="preserve"> ECTS</w:t>
            </w:r>
          </w:p>
        </w:tc>
      </w:tr>
    </w:tbl>
    <w:p w14:paraId="0E751155" w14:textId="77777777" w:rsidR="00263EE0" w:rsidRDefault="00263EE0">
      <w:pPr>
        <w:pStyle w:val="Normalny1"/>
        <w:rPr>
          <w:rFonts w:eastAsia="Calibri"/>
          <w:sz w:val="24"/>
          <w:szCs w:val="24"/>
        </w:rPr>
      </w:pPr>
    </w:p>
    <w:p w14:paraId="56D7FA4E" w14:textId="77777777" w:rsidR="00463E46" w:rsidRPr="00463E46" w:rsidRDefault="00463E46">
      <w:pPr>
        <w:pStyle w:val="Normalny1"/>
        <w:rPr>
          <w:rFonts w:eastAsia="Calibri"/>
          <w:sz w:val="24"/>
          <w:szCs w:val="24"/>
        </w:rPr>
      </w:pPr>
    </w:p>
    <w:sectPr w:rsidR="00463E46" w:rsidRPr="00463E46" w:rsidSect="00263EE0">
      <w:footerReference w:type="even" r:id="rId10"/>
      <w:footerReference w:type="default" r:id="rId11"/>
      <w:pgSz w:w="11906" w:h="16838"/>
      <w:pgMar w:top="992" w:right="709" w:bottom="992" w:left="1418" w:header="284" w:footer="567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1DCC9B3" w14:textId="77777777" w:rsidR="00171C32" w:rsidRDefault="00171C32" w:rsidP="00263EE0">
      <w:r>
        <w:separator/>
      </w:r>
    </w:p>
  </w:endnote>
  <w:endnote w:type="continuationSeparator" w:id="0">
    <w:p w14:paraId="76E4A597" w14:textId="77777777" w:rsidR="00171C32" w:rsidRDefault="00171C32" w:rsidP="00263E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75115C" w14:textId="77777777" w:rsidR="00263EE0" w:rsidRDefault="001B2467">
    <w:pPr>
      <w:pStyle w:val="Normalny1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right"/>
      <w:rPr>
        <w:color w:val="000000"/>
      </w:rPr>
    </w:pPr>
    <w:r>
      <w:rPr>
        <w:color w:val="000000"/>
      </w:rPr>
      <w:fldChar w:fldCharType="begin"/>
    </w:r>
    <w:r w:rsidR="00CE4B90">
      <w:rPr>
        <w:color w:val="000000"/>
      </w:rPr>
      <w:instrText>PAGE</w:instrText>
    </w:r>
    <w:r>
      <w:rPr>
        <w:color w:val="000000"/>
      </w:rPr>
      <w:fldChar w:fldCharType="end"/>
    </w:r>
  </w:p>
  <w:p w14:paraId="0E75115D" w14:textId="77777777" w:rsidR="00263EE0" w:rsidRDefault="00263EE0">
    <w:pPr>
      <w:pStyle w:val="Normalny1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75115E" w14:textId="77777777" w:rsidR="00263EE0" w:rsidRDefault="001B2467">
    <w:pPr>
      <w:pStyle w:val="Normalny1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right"/>
      <w:rPr>
        <w:color w:val="000000"/>
      </w:rPr>
    </w:pPr>
    <w:r>
      <w:rPr>
        <w:color w:val="000000"/>
      </w:rPr>
      <w:fldChar w:fldCharType="begin"/>
    </w:r>
    <w:r w:rsidR="00CE4B90">
      <w:rPr>
        <w:color w:val="000000"/>
      </w:rPr>
      <w:instrText>PAGE</w:instrText>
    </w:r>
    <w:r>
      <w:rPr>
        <w:color w:val="000000"/>
      </w:rPr>
      <w:fldChar w:fldCharType="separate"/>
    </w:r>
    <w:r w:rsidR="005A0C59">
      <w:rPr>
        <w:noProof/>
        <w:color w:val="000000"/>
      </w:rPr>
      <w:t>1</w:t>
    </w:r>
    <w:r>
      <w:rPr>
        <w:color w:val="000000"/>
      </w:rPr>
      <w:fldChar w:fldCharType="end"/>
    </w:r>
  </w:p>
  <w:p w14:paraId="0E75115F" w14:textId="77777777" w:rsidR="00263EE0" w:rsidRDefault="00263EE0">
    <w:pPr>
      <w:pStyle w:val="Normalny1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B81560" w14:textId="77777777" w:rsidR="00171C32" w:rsidRDefault="00171C32" w:rsidP="00263EE0">
      <w:r>
        <w:separator/>
      </w:r>
    </w:p>
  </w:footnote>
  <w:footnote w:type="continuationSeparator" w:id="0">
    <w:p w14:paraId="4F9E7AED" w14:textId="77777777" w:rsidR="00171C32" w:rsidRDefault="00171C32" w:rsidP="00263EE0">
      <w:r>
        <w:continuationSeparator/>
      </w:r>
    </w:p>
  </w:footnote>
  <w:footnote w:id="1">
    <w:p w14:paraId="21CF9086" w14:textId="77777777" w:rsidR="00463E46" w:rsidRDefault="00463E46" w:rsidP="00463E46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8C178E"/>
    <w:multiLevelType w:val="multilevel"/>
    <w:tmpl w:val="D57C978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0A4078A1"/>
    <w:multiLevelType w:val="multilevel"/>
    <w:tmpl w:val="D57C978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0E6860FD"/>
    <w:multiLevelType w:val="multilevel"/>
    <w:tmpl w:val="D57C978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 w15:restartNumberingAfterBreak="0">
    <w:nsid w:val="13013960"/>
    <w:multiLevelType w:val="multilevel"/>
    <w:tmpl w:val="D57C978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 w15:restartNumberingAfterBreak="0">
    <w:nsid w:val="2FED6368"/>
    <w:multiLevelType w:val="multilevel"/>
    <w:tmpl w:val="D57C978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 w15:restartNumberingAfterBreak="0">
    <w:nsid w:val="618210C2"/>
    <w:multiLevelType w:val="multilevel"/>
    <w:tmpl w:val="D57C9782"/>
    <w:styleLink w:val="Biecalista1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 w15:restartNumberingAfterBreak="0">
    <w:nsid w:val="7BDA3149"/>
    <w:multiLevelType w:val="multilevel"/>
    <w:tmpl w:val="D57C978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 w16cid:durableId="1783067824">
    <w:abstractNumId w:val="2"/>
  </w:num>
  <w:num w:numId="2" w16cid:durableId="719716516">
    <w:abstractNumId w:val="4"/>
  </w:num>
  <w:num w:numId="3" w16cid:durableId="1728916819">
    <w:abstractNumId w:val="3"/>
  </w:num>
  <w:num w:numId="4" w16cid:durableId="327253410">
    <w:abstractNumId w:val="1"/>
  </w:num>
  <w:num w:numId="5" w16cid:durableId="206450827">
    <w:abstractNumId w:val="0"/>
  </w:num>
  <w:num w:numId="6" w16cid:durableId="98767836">
    <w:abstractNumId w:val="5"/>
  </w:num>
  <w:num w:numId="7" w16cid:durableId="31248925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3EE0"/>
    <w:rsid w:val="000A2315"/>
    <w:rsid w:val="00171C32"/>
    <w:rsid w:val="001B2467"/>
    <w:rsid w:val="001D2FC1"/>
    <w:rsid w:val="00263EE0"/>
    <w:rsid w:val="00267DDC"/>
    <w:rsid w:val="002C3D5A"/>
    <w:rsid w:val="002D2DC8"/>
    <w:rsid w:val="003A3697"/>
    <w:rsid w:val="00463E46"/>
    <w:rsid w:val="004B32B0"/>
    <w:rsid w:val="005368A6"/>
    <w:rsid w:val="00561814"/>
    <w:rsid w:val="005A0C59"/>
    <w:rsid w:val="005A4905"/>
    <w:rsid w:val="00720029"/>
    <w:rsid w:val="009F3237"/>
    <w:rsid w:val="00B54957"/>
    <w:rsid w:val="00CE4B90"/>
    <w:rsid w:val="00E27177"/>
    <w:rsid w:val="00ED44FC"/>
    <w:rsid w:val="00F01093"/>
    <w:rsid w:val="00F30A04"/>
    <w:rsid w:val="00FD3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75104D"/>
  <w15:docId w15:val="{80C80272-B2FA-6948-9086-830648B87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A4905"/>
  </w:style>
  <w:style w:type="paragraph" w:styleId="Nagwek1">
    <w:name w:val="heading 1"/>
    <w:basedOn w:val="Normalny1"/>
    <w:next w:val="Normalny1"/>
    <w:link w:val="Nagwek1Znak"/>
    <w:rsid w:val="00263EE0"/>
    <w:pPr>
      <w:keepNext/>
      <w:outlineLvl w:val="0"/>
    </w:pPr>
    <w:rPr>
      <w:b/>
      <w:sz w:val="24"/>
      <w:szCs w:val="24"/>
    </w:rPr>
  </w:style>
  <w:style w:type="paragraph" w:styleId="Nagwek2">
    <w:name w:val="heading 2"/>
    <w:basedOn w:val="Normalny1"/>
    <w:next w:val="Normalny1"/>
    <w:rsid w:val="00263EE0"/>
    <w:pPr>
      <w:keepNext/>
      <w:ind w:firstLine="708"/>
      <w:jc w:val="center"/>
      <w:outlineLvl w:val="1"/>
    </w:pPr>
    <w:rPr>
      <w:rFonts w:ascii="Cambria" w:eastAsia="Cambria" w:hAnsi="Cambria" w:cs="Cambria"/>
      <w:b/>
    </w:rPr>
  </w:style>
  <w:style w:type="paragraph" w:styleId="Nagwek3">
    <w:name w:val="heading 3"/>
    <w:basedOn w:val="Normalny1"/>
    <w:next w:val="Normalny1"/>
    <w:rsid w:val="00263EE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1"/>
    <w:next w:val="Normalny1"/>
    <w:rsid w:val="00263EE0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1"/>
    <w:next w:val="Normalny1"/>
    <w:rsid w:val="00263EE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1"/>
    <w:next w:val="Normalny1"/>
    <w:rsid w:val="00263EE0"/>
    <w:pPr>
      <w:keepNext/>
      <w:keepLines/>
      <w:spacing w:before="200" w:after="40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1">
    <w:name w:val="Normalny1"/>
    <w:rsid w:val="00263EE0"/>
  </w:style>
  <w:style w:type="table" w:customStyle="1" w:styleId="TableNormal">
    <w:name w:val="Table Normal"/>
    <w:rsid w:val="00263EE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1"/>
    <w:next w:val="Normalny1"/>
    <w:link w:val="TytuZnak"/>
    <w:qFormat/>
    <w:rsid w:val="00263EE0"/>
    <w:pPr>
      <w:jc w:val="center"/>
    </w:pPr>
    <w:rPr>
      <w:b/>
      <w:sz w:val="24"/>
      <w:szCs w:val="24"/>
    </w:rPr>
  </w:style>
  <w:style w:type="paragraph" w:styleId="Podtytu">
    <w:name w:val="Subtitle"/>
    <w:basedOn w:val="Normalny1"/>
    <w:next w:val="Normalny1"/>
    <w:rsid w:val="00263EE0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263EE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rsid w:val="00263EE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1">
    <w:basedOn w:val="TableNormal"/>
    <w:rsid w:val="00263EE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"/>
    <w:rsid w:val="00263EE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3">
    <w:basedOn w:val="TableNormal"/>
    <w:rsid w:val="00263EE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4">
    <w:basedOn w:val="TableNormal"/>
    <w:rsid w:val="00263EE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rsid w:val="00263EE0"/>
    <w:tblPr>
      <w:tblStyleRowBandSize w:val="1"/>
      <w:tblStyleColBandSize w:val="1"/>
      <w:tblCellMar>
        <w:left w:w="70" w:type="dxa"/>
        <w:right w:w="70" w:type="dxa"/>
      </w:tblCellMar>
    </w:tblPr>
  </w:style>
  <w:style w:type="numbering" w:customStyle="1" w:styleId="Biecalista1">
    <w:name w:val="Bieżąca lista1"/>
    <w:uiPriority w:val="99"/>
    <w:rsid w:val="00F30A04"/>
    <w:pPr>
      <w:numPr>
        <w:numId w:val="6"/>
      </w:numPr>
    </w:pPr>
  </w:style>
  <w:style w:type="paragraph" w:styleId="Nagwek">
    <w:name w:val="header"/>
    <w:basedOn w:val="Normalny"/>
    <w:link w:val="NagwekZnak"/>
    <w:unhideWhenUsed/>
    <w:rsid w:val="00463E4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463E46"/>
  </w:style>
  <w:style w:type="paragraph" w:styleId="Stopka">
    <w:name w:val="footer"/>
    <w:basedOn w:val="Normalny"/>
    <w:link w:val="StopkaZnak"/>
    <w:uiPriority w:val="99"/>
    <w:unhideWhenUsed/>
    <w:rsid w:val="00463E4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3E46"/>
  </w:style>
  <w:style w:type="character" w:customStyle="1" w:styleId="TytuZnak">
    <w:name w:val="Tytuł Znak"/>
    <w:basedOn w:val="Domylnaczcionkaakapitu"/>
    <w:link w:val="Tytu"/>
    <w:rsid w:val="00463E46"/>
    <w:rPr>
      <w:b/>
      <w:sz w:val="24"/>
      <w:szCs w:val="24"/>
    </w:rPr>
  </w:style>
  <w:style w:type="character" w:customStyle="1" w:styleId="Nagwek1Znak">
    <w:name w:val="Nagłówek 1 Znak"/>
    <w:basedOn w:val="Domylnaczcionkaakapitu"/>
    <w:link w:val="Nagwek1"/>
    <w:rsid w:val="00463E46"/>
    <w:rPr>
      <w:b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463E46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63E46"/>
  </w:style>
  <w:style w:type="character" w:styleId="Odwoanieprzypisudolnego">
    <w:name w:val="footnote reference"/>
    <w:uiPriority w:val="99"/>
    <w:semiHidden/>
    <w:unhideWhenUsed/>
    <w:rsid w:val="00463E4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5084D5F48D4314EBC045C25756B8386" ma:contentTypeVersion="6" ma:contentTypeDescription="Utwórz nowy dokument." ma:contentTypeScope="" ma:versionID="3cb3fcd2953fcf27ad4b679857850c8f">
  <xsd:schema xmlns:xsd="http://www.w3.org/2001/XMLSchema" xmlns:xs="http://www.w3.org/2001/XMLSchema" xmlns:p="http://schemas.microsoft.com/office/2006/metadata/properties" xmlns:ns2="493e9172-559f-416f-8a55-bfbe9458d631" xmlns:ns3="15fbf015-b47d-4de1-82ec-0bcc67c0ef8a" targetNamespace="http://schemas.microsoft.com/office/2006/metadata/properties" ma:root="true" ma:fieldsID="68bedcd42163ee1501377d22dbab6a2f" ns2:_="" ns3:_="">
    <xsd:import namespace="493e9172-559f-416f-8a55-bfbe9458d631"/>
    <xsd:import namespace="15fbf015-b47d-4de1-82ec-0bcc67c0ef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e9172-559f-416f-8a55-bfbe9458d6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fbf015-b47d-4de1-82ec-0bcc67c0ef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5B6E577-CF2C-42C4-8C01-B2F2169392A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7E9522D-3B97-42BC-9824-A7A24D3E6E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6CF0983-524C-4E9D-BD94-2813A2E4B73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879</Words>
  <Characters>5276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</dc:creator>
  <cp:lastModifiedBy>Teresa Jurewicz-Obrzut</cp:lastModifiedBy>
  <cp:revision>6</cp:revision>
  <dcterms:created xsi:type="dcterms:W3CDTF">2024-08-20T11:19:00Z</dcterms:created>
  <dcterms:modified xsi:type="dcterms:W3CDTF">2024-08-21T13:51:00Z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0x010100D5084D5F48D4314EBC045C25756B8386</vt:lpwstr>
  </property>
</Properties>
</file>